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D4" w:rsidRPr="008C0D15" w:rsidRDefault="005D29D4" w:rsidP="00B14BD9">
      <w:pPr>
        <w:jc w:val="center"/>
        <w:rPr>
          <w:rFonts w:ascii="Tahoma" w:hAnsi="Tahoma" w:cs="Tahoma"/>
          <w:color w:val="538135" w:themeColor="accent6" w:themeShade="BF"/>
          <w:sz w:val="24"/>
          <w:szCs w:val="24"/>
        </w:rPr>
      </w:pPr>
    </w:p>
    <w:p w:rsidR="008C0D15" w:rsidRPr="008C0D15" w:rsidRDefault="009F3F90" w:rsidP="008C0D15">
      <w:pPr>
        <w:rPr>
          <w:rFonts w:ascii="Tahoma" w:hAnsi="Tahoma" w:cs="Tahoma"/>
          <w:color w:val="538135" w:themeColor="accent6" w:themeShade="BF"/>
          <w:sz w:val="24"/>
          <w:szCs w:val="24"/>
        </w:rPr>
      </w:pPr>
      <w:r w:rsidRPr="008C0D15">
        <w:rPr>
          <w:rFonts w:ascii="Tahoma" w:hAnsi="Tahoma" w:cs="Tahoma"/>
          <w:noProof/>
          <w:sz w:val="24"/>
          <w:szCs w:val="24"/>
          <w:lang w:eastAsia="lv-LV"/>
        </w:rPr>
        <w:drawing>
          <wp:anchor distT="0" distB="0" distL="114300" distR="114300" simplePos="0" relativeHeight="251659264" behindDoc="1" locked="0" layoutInCell="1" allowOverlap="1" wp14:anchorId="49470073" wp14:editId="43E91385">
            <wp:simplePos x="0" y="0"/>
            <wp:positionH relativeFrom="margin">
              <wp:align>left</wp:align>
            </wp:positionH>
            <wp:positionV relativeFrom="paragraph">
              <wp:posOffset>11430</wp:posOffset>
            </wp:positionV>
            <wp:extent cx="2809875" cy="1533525"/>
            <wp:effectExtent l="0" t="0" r="9525" b="9525"/>
            <wp:wrapTight wrapText="bothSides">
              <wp:wrapPolygon edited="0">
                <wp:start x="0" y="0"/>
                <wp:lineTo x="0" y="21466"/>
                <wp:lineTo x="21527" y="21466"/>
                <wp:lineTo x="21527" y="0"/>
                <wp:lineTo x="0" y="0"/>
              </wp:wrapPolygon>
            </wp:wrapTight>
            <wp:docPr id="21" name="Picture 21" descr="Z:\Logo\piuaclogo\PIUAC_GREEN_LOGO_BIG_REVERSS_HORIZON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piuaclogo\PIUAC_GREEN_LOGO_BIG_REVERSS_HORIZONT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0D15" w:rsidRPr="006A05B1" w:rsidRDefault="008C0D15" w:rsidP="008C0D15">
      <w:pPr>
        <w:jc w:val="center"/>
        <w:rPr>
          <w:rFonts w:ascii="Tahoma" w:hAnsi="Tahoma" w:cs="Tahoma"/>
          <w:b/>
          <w:color w:val="7A9A01"/>
          <w:sz w:val="40"/>
          <w:szCs w:val="24"/>
        </w:rPr>
      </w:pPr>
      <w:r w:rsidRPr="006A05B1">
        <w:rPr>
          <w:rFonts w:ascii="Tahoma" w:hAnsi="Tahoma" w:cs="Tahoma"/>
          <w:b/>
          <w:color w:val="7A9A01"/>
          <w:sz w:val="40"/>
          <w:szCs w:val="24"/>
        </w:rPr>
        <w:t>PIUAC Aktuālais piedāvājums</w:t>
      </w:r>
    </w:p>
    <w:p w:rsidR="008C0D15" w:rsidRPr="006A05B1" w:rsidRDefault="008C0D15" w:rsidP="008C0D15">
      <w:pPr>
        <w:jc w:val="center"/>
        <w:rPr>
          <w:rFonts w:ascii="Tahoma" w:hAnsi="Tahoma" w:cs="Tahoma"/>
          <w:color w:val="7A9A01"/>
          <w:sz w:val="40"/>
          <w:szCs w:val="24"/>
        </w:rPr>
      </w:pPr>
      <w:r w:rsidRPr="006A05B1">
        <w:rPr>
          <w:rFonts w:ascii="Tahoma" w:hAnsi="Tahoma" w:cs="Tahoma"/>
          <w:b/>
          <w:color w:val="7A9A01"/>
          <w:sz w:val="40"/>
          <w:szCs w:val="24"/>
        </w:rPr>
        <w:t xml:space="preserve"> </w:t>
      </w:r>
      <w:r w:rsidR="00587DE3">
        <w:rPr>
          <w:rFonts w:ascii="Tahoma" w:hAnsi="Tahoma" w:cs="Tahoma"/>
          <w:b/>
          <w:color w:val="7A9A01"/>
          <w:sz w:val="40"/>
          <w:szCs w:val="24"/>
        </w:rPr>
        <w:t>APRĪLIS</w:t>
      </w:r>
      <w:r w:rsidR="00C32B0F">
        <w:rPr>
          <w:rFonts w:ascii="Tahoma" w:hAnsi="Tahoma" w:cs="Tahoma"/>
          <w:b/>
          <w:color w:val="7A9A01"/>
          <w:sz w:val="40"/>
          <w:szCs w:val="24"/>
        </w:rPr>
        <w:t xml:space="preserve"> / MAIJS</w:t>
      </w:r>
    </w:p>
    <w:p w:rsidR="008C0D15" w:rsidRPr="008C0D15" w:rsidRDefault="008C0D15" w:rsidP="008C0D15">
      <w:pPr>
        <w:rPr>
          <w:rFonts w:ascii="Tahoma" w:hAnsi="Tahoma" w:cs="Tahoma"/>
          <w:color w:val="538135" w:themeColor="accent6" w:themeShade="BF"/>
          <w:sz w:val="24"/>
          <w:szCs w:val="24"/>
        </w:rPr>
      </w:pPr>
    </w:p>
    <w:p w:rsidR="009557ED" w:rsidRDefault="009557ED" w:rsidP="009557ED">
      <w:pPr>
        <w:spacing w:after="0"/>
        <w:rPr>
          <w:b/>
          <w:bCs/>
          <w:color w:val="0B5394"/>
          <w:sz w:val="27"/>
          <w:szCs w:val="27"/>
        </w:rPr>
      </w:pPr>
    </w:p>
    <w:p w:rsidR="008C0D15" w:rsidRPr="004E2D6D" w:rsidRDefault="008C0D15" w:rsidP="009557ED">
      <w:pPr>
        <w:spacing w:after="0"/>
        <w:rPr>
          <w:rFonts w:ascii="Tahoma" w:hAnsi="Tahoma" w:cs="Tahoma"/>
          <w:color w:val="538135" w:themeColor="accent6" w:themeShade="BF"/>
          <w:sz w:val="28"/>
          <w:szCs w:val="28"/>
        </w:rPr>
      </w:pPr>
    </w:p>
    <w:tbl>
      <w:tblPr>
        <w:tblStyle w:val="TableGrid"/>
        <w:tblW w:w="16161" w:type="dxa"/>
        <w:tblInd w:w="-998" w:type="dxa"/>
        <w:tblLayout w:type="fixed"/>
        <w:tblLook w:val="04A0" w:firstRow="1" w:lastRow="0" w:firstColumn="1" w:lastColumn="0" w:noHBand="0" w:noVBand="1"/>
      </w:tblPr>
      <w:tblGrid>
        <w:gridCol w:w="2836"/>
        <w:gridCol w:w="5387"/>
        <w:gridCol w:w="1842"/>
        <w:gridCol w:w="3828"/>
        <w:gridCol w:w="2268"/>
      </w:tblGrid>
      <w:tr w:rsidR="00734A66" w:rsidRPr="008C0D15" w:rsidTr="000C2F3B">
        <w:trPr>
          <w:trHeight w:val="515"/>
        </w:trPr>
        <w:tc>
          <w:tcPr>
            <w:tcW w:w="16161" w:type="dxa"/>
            <w:gridSpan w:val="5"/>
            <w:shd w:val="clear" w:color="auto" w:fill="085466"/>
            <w:vAlign w:val="center"/>
          </w:tcPr>
          <w:p w:rsidR="00734A66" w:rsidRPr="004E2D6D" w:rsidRDefault="00734A66" w:rsidP="00734A66">
            <w:pPr>
              <w:rPr>
                <w:rFonts w:ascii="Tahoma" w:hAnsi="Tahoma" w:cs="Tahoma"/>
                <w:b/>
                <w:sz w:val="28"/>
                <w:szCs w:val="28"/>
              </w:rPr>
            </w:pPr>
            <w:r w:rsidRPr="004E2D6D">
              <w:rPr>
                <w:rFonts w:ascii="Tahoma" w:hAnsi="Tahoma" w:cs="Tahoma"/>
                <w:b/>
                <w:color w:val="FFFFFF" w:themeColor="background1"/>
                <w:sz w:val="28"/>
                <w:szCs w:val="28"/>
              </w:rPr>
              <w:t>Dobeles PIUAC (Brīvības ielā 7, Dobelē)</w:t>
            </w:r>
          </w:p>
        </w:tc>
      </w:tr>
      <w:tr w:rsidR="009F3F90" w:rsidRPr="008C0D15" w:rsidTr="00C32B0F">
        <w:trPr>
          <w:trHeight w:val="742"/>
        </w:trPr>
        <w:tc>
          <w:tcPr>
            <w:tcW w:w="2836" w:type="dxa"/>
            <w:shd w:val="clear" w:color="auto" w:fill="91BF2B"/>
            <w:vAlign w:val="center"/>
          </w:tcPr>
          <w:p w:rsidR="009A4BF3" w:rsidRPr="007A19B6" w:rsidRDefault="009A4BF3" w:rsidP="0016692D">
            <w:pPr>
              <w:jc w:val="center"/>
              <w:rPr>
                <w:rFonts w:ascii="Tahoma" w:hAnsi="Tahoma" w:cs="Tahoma"/>
                <w:b/>
                <w:color w:val="35546D"/>
                <w:sz w:val="24"/>
                <w:szCs w:val="24"/>
              </w:rPr>
            </w:pPr>
            <w:r w:rsidRPr="007A19B6">
              <w:rPr>
                <w:rFonts w:ascii="Tahoma" w:hAnsi="Tahoma" w:cs="Tahoma"/>
                <w:b/>
                <w:color w:val="35546D"/>
                <w:sz w:val="24"/>
                <w:szCs w:val="24"/>
              </w:rPr>
              <w:t>1</w:t>
            </w:r>
            <w:r w:rsidR="00445452">
              <w:rPr>
                <w:rFonts w:ascii="Tahoma" w:hAnsi="Tahoma" w:cs="Tahoma"/>
                <w:b/>
                <w:color w:val="35546D"/>
                <w:sz w:val="24"/>
                <w:szCs w:val="24"/>
              </w:rPr>
              <w:t>8</w:t>
            </w:r>
            <w:r w:rsidRPr="007A19B6">
              <w:rPr>
                <w:rFonts w:ascii="Tahoma" w:hAnsi="Tahoma" w:cs="Tahoma"/>
                <w:b/>
                <w:color w:val="35546D"/>
                <w:sz w:val="24"/>
                <w:szCs w:val="24"/>
              </w:rPr>
              <w:t>.0</w:t>
            </w:r>
            <w:r w:rsidR="00445452">
              <w:rPr>
                <w:rFonts w:ascii="Tahoma" w:hAnsi="Tahoma" w:cs="Tahoma"/>
                <w:b/>
                <w:color w:val="35546D"/>
                <w:sz w:val="24"/>
                <w:szCs w:val="24"/>
              </w:rPr>
              <w:t>4</w:t>
            </w:r>
            <w:r w:rsidRPr="007A19B6">
              <w:rPr>
                <w:rFonts w:ascii="Tahoma" w:hAnsi="Tahoma" w:cs="Tahoma"/>
                <w:b/>
                <w:color w:val="35546D"/>
                <w:sz w:val="24"/>
                <w:szCs w:val="24"/>
              </w:rPr>
              <w:t>.</w:t>
            </w:r>
          </w:p>
        </w:tc>
        <w:tc>
          <w:tcPr>
            <w:tcW w:w="5387" w:type="dxa"/>
            <w:shd w:val="clear" w:color="auto" w:fill="91BF2B"/>
            <w:vAlign w:val="center"/>
          </w:tcPr>
          <w:p w:rsidR="009A4BF3" w:rsidRPr="007A19B6" w:rsidRDefault="00445452" w:rsidP="0016692D">
            <w:pPr>
              <w:jc w:val="center"/>
              <w:rPr>
                <w:rFonts w:ascii="Tahoma" w:hAnsi="Tahoma" w:cs="Tahoma"/>
                <w:b/>
                <w:color w:val="35546D"/>
                <w:sz w:val="24"/>
                <w:szCs w:val="24"/>
              </w:rPr>
            </w:pPr>
            <w:r w:rsidRPr="00445452">
              <w:rPr>
                <w:rFonts w:ascii="Tahoma" w:hAnsi="Tahoma" w:cs="Tahoma"/>
                <w:b/>
                <w:color w:val="35546D"/>
                <w:sz w:val="24"/>
                <w:szCs w:val="24"/>
              </w:rPr>
              <w:t xml:space="preserve">Seminārs “Minimālās higiēnas prasības </w:t>
            </w:r>
            <w:proofErr w:type="spellStart"/>
            <w:r w:rsidRPr="00445452">
              <w:rPr>
                <w:rFonts w:ascii="Tahoma" w:hAnsi="Tahoma" w:cs="Tahoma"/>
                <w:b/>
                <w:color w:val="35546D"/>
                <w:sz w:val="24"/>
                <w:szCs w:val="24"/>
              </w:rPr>
              <w:t>skaistumkopšanas</w:t>
            </w:r>
            <w:proofErr w:type="spellEnd"/>
            <w:r w:rsidRPr="00445452">
              <w:rPr>
                <w:rFonts w:ascii="Tahoma" w:hAnsi="Tahoma" w:cs="Tahoma"/>
                <w:b/>
                <w:color w:val="35546D"/>
                <w:sz w:val="24"/>
                <w:szCs w:val="24"/>
              </w:rPr>
              <w:t xml:space="preserve"> pakalpojumu sniegšanā.”</w:t>
            </w:r>
          </w:p>
        </w:tc>
        <w:tc>
          <w:tcPr>
            <w:tcW w:w="1842" w:type="dxa"/>
            <w:shd w:val="clear" w:color="auto" w:fill="91BF2B"/>
            <w:vAlign w:val="center"/>
          </w:tcPr>
          <w:p w:rsidR="009A4BF3" w:rsidRPr="007A19B6" w:rsidRDefault="009159BB" w:rsidP="0016692D">
            <w:pPr>
              <w:jc w:val="center"/>
              <w:rPr>
                <w:rFonts w:ascii="Tahoma" w:hAnsi="Tahoma" w:cs="Tahoma"/>
                <w:b/>
                <w:color w:val="35546D"/>
                <w:sz w:val="24"/>
                <w:szCs w:val="24"/>
              </w:rPr>
            </w:pPr>
            <w:r w:rsidRPr="007A19B6">
              <w:rPr>
                <w:rFonts w:ascii="Tahoma" w:hAnsi="Tahoma" w:cs="Tahoma"/>
                <w:b/>
                <w:color w:val="35546D"/>
                <w:sz w:val="24"/>
                <w:szCs w:val="24"/>
              </w:rPr>
              <w:t>10</w:t>
            </w:r>
            <w:r w:rsidR="00CF3348" w:rsidRPr="007A19B6">
              <w:rPr>
                <w:rFonts w:ascii="Tahoma" w:hAnsi="Tahoma" w:cs="Tahoma"/>
                <w:b/>
                <w:color w:val="35546D"/>
                <w:sz w:val="24"/>
                <w:szCs w:val="24"/>
              </w:rPr>
              <w:t>.</w:t>
            </w:r>
            <w:r w:rsidRPr="007A19B6">
              <w:rPr>
                <w:rFonts w:ascii="Tahoma" w:hAnsi="Tahoma" w:cs="Tahoma"/>
                <w:b/>
                <w:color w:val="35546D"/>
                <w:sz w:val="24"/>
                <w:szCs w:val="24"/>
              </w:rPr>
              <w:t>00</w:t>
            </w:r>
            <w:r w:rsidR="00CF3348" w:rsidRPr="007A19B6">
              <w:rPr>
                <w:rFonts w:ascii="Tahoma" w:hAnsi="Tahoma" w:cs="Tahoma"/>
                <w:b/>
                <w:color w:val="35546D"/>
                <w:sz w:val="24"/>
                <w:szCs w:val="24"/>
              </w:rPr>
              <w:t xml:space="preserve"> - </w:t>
            </w:r>
            <w:r w:rsidRPr="007A19B6">
              <w:rPr>
                <w:rFonts w:ascii="Tahoma" w:hAnsi="Tahoma" w:cs="Tahoma"/>
                <w:b/>
                <w:color w:val="35546D"/>
                <w:sz w:val="24"/>
                <w:szCs w:val="24"/>
              </w:rPr>
              <w:t>15</w:t>
            </w:r>
            <w:r w:rsidR="00CF3348" w:rsidRPr="007A19B6">
              <w:rPr>
                <w:rFonts w:ascii="Tahoma" w:hAnsi="Tahoma" w:cs="Tahoma"/>
                <w:b/>
                <w:color w:val="35546D"/>
                <w:sz w:val="24"/>
                <w:szCs w:val="24"/>
              </w:rPr>
              <w:t>.</w:t>
            </w:r>
            <w:r w:rsidRPr="007A19B6">
              <w:rPr>
                <w:rFonts w:ascii="Tahoma" w:hAnsi="Tahoma" w:cs="Tahoma"/>
                <w:b/>
                <w:color w:val="35546D"/>
                <w:sz w:val="24"/>
                <w:szCs w:val="24"/>
              </w:rPr>
              <w:t>00</w:t>
            </w:r>
          </w:p>
        </w:tc>
        <w:tc>
          <w:tcPr>
            <w:tcW w:w="3828" w:type="dxa"/>
            <w:shd w:val="clear" w:color="auto" w:fill="91BF2B"/>
            <w:vAlign w:val="center"/>
          </w:tcPr>
          <w:p w:rsidR="009A4BF3" w:rsidRPr="007A19B6" w:rsidRDefault="00B353EC" w:rsidP="0016692D">
            <w:pPr>
              <w:jc w:val="center"/>
              <w:rPr>
                <w:rFonts w:ascii="Tahoma" w:hAnsi="Tahoma" w:cs="Tahoma"/>
                <w:b/>
                <w:color w:val="35546D"/>
                <w:sz w:val="24"/>
                <w:szCs w:val="24"/>
              </w:rPr>
            </w:pPr>
            <w:r>
              <w:rPr>
                <w:rFonts w:ascii="Tahoma" w:hAnsi="Tahoma" w:cs="Tahoma"/>
                <w:b/>
                <w:color w:val="35546D"/>
                <w:sz w:val="24"/>
                <w:szCs w:val="24"/>
              </w:rPr>
              <w:t>50</w:t>
            </w:r>
            <w:r w:rsidR="00445452">
              <w:rPr>
                <w:rFonts w:ascii="Tahoma" w:hAnsi="Tahoma" w:cs="Tahoma"/>
                <w:b/>
                <w:color w:val="35546D"/>
                <w:sz w:val="24"/>
                <w:szCs w:val="24"/>
              </w:rPr>
              <w:t>,00 EUR</w:t>
            </w:r>
          </w:p>
        </w:tc>
        <w:tc>
          <w:tcPr>
            <w:tcW w:w="2268" w:type="dxa"/>
            <w:shd w:val="clear" w:color="auto" w:fill="91BF2B"/>
            <w:vAlign w:val="center"/>
          </w:tcPr>
          <w:p w:rsidR="009A4BF3" w:rsidRPr="0008296E" w:rsidRDefault="00CA3394" w:rsidP="0016692D">
            <w:pPr>
              <w:jc w:val="center"/>
              <w:rPr>
                <w:rFonts w:ascii="Tahoma" w:hAnsi="Tahoma" w:cs="Tahoma"/>
                <w:b/>
                <w:color w:val="35546D"/>
                <w:sz w:val="24"/>
                <w:szCs w:val="24"/>
              </w:rPr>
            </w:pPr>
            <w:hyperlink r:id="rId9" w:history="1">
              <w:r w:rsidR="00AB41D4" w:rsidRPr="00AB41D4">
                <w:rPr>
                  <w:rStyle w:val="Hyperlink"/>
                  <w:rFonts w:ascii="Tahoma" w:hAnsi="Tahoma" w:cs="Tahoma"/>
                  <w:b/>
                  <w:sz w:val="24"/>
                  <w:szCs w:val="24"/>
                </w:rPr>
                <w:t>Piesakies šeit</w:t>
              </w:r>
            </w:hyperlink>
            <w:r w:rsidR="00C31A48" w:rsidRPr="008A6462">
              <w:rPr>
                <w:rFonts w:ascii="Tahoma" w:hAnsi="Tahoma" w:cs="Tahoma"/>
                <w:b/>
                <w:color w:val="000000" w:themeColor="text1"/>
                <w:sz w:val="24"/>
                <w:szCs w:val="24"/>
              </w:rPr>
              <w:t xml:space="preserve"> </w:t>
            </w:r>
          </w:p>
        </w:tc>
      </w:tr>
      <w:tr w:rsidR="00445452" w:rsidRPr="008C0D15" w:rsidTr="0054430E">
        <w:trPr>
          <w:trHeight w:val="742"/>
        </w:trPr>
        <w:tc>
          <w:tcPr>
            <w:tcW w:w="2836" w:type="dxa"/>
            <w:shd w:val="clear" w:color="auto" w:fill="A8D08D" w:themeFill="accent6" w:themeFillTint="99"/>
            <w:vAlign w:val="center"/>
          </w:tcPr>
          <w:p w:rsidR="00445452" w:rsidRPr="007A19B6" w:rsidRDefault="00445452" w:rsidP="0016692D">
            <w:pPr>
              <w:jc w:val="center"/>
              <w:rPr>
                <w:rFonts w:ascii="Tahoma" w:hAnsi="Tahoma" w:cs="Tahoma"/>
                <w:b/>
                <w:color w:val="35546D"/>
                <w:sz w:val="24"/>
                <w:szCs w:val="24"/>
              </w:rPr>
            </w:pPr>
            <w:r>
              <w:rPr>
                <w:rFonts w:ascii="Tahoma" w:hAnsi="Tahoma" w:cs="Tahoma"/>
                <w:b/>
                <w:color w:val="35546D"/>
                <w:sz w:val="24"/>
                <w:szCs w:val="24"/>
              </w:rPr>
              <w:t>25.04.</w:t>
            </w:r>
          </w:p>
        </w:tc>
        <w:tc>
          <w:tcPr>
            <w:tcW w:w="5387" w:type="dxa"/>
            <w:shd w:val="clear" w:color="auto" w:fill="A8D08D" w:themeFill="accent6" w:themeFillTint="99"/>
            <w:vAlign w:val="center"/>
          </w:tcPr>
          <w:p w:rsidR="00445452" w:rsidRPr="00445452" w:rsidRDefault="00445452" w:rsidP="0016692D">
            <w:pPr>
              <w:jc w:val="center"/>
              <w:rPr>
                <w:rFonts w:ascii="Tahoma" w:hAnsi="Tahoma" w:cs="Tahoma"/>
                <w:b/>
                <w:color w:val="35546D"/>
                <w:sz w:val="24"/>
                <w:szCs w:val="24"/>
              </w:rPr>
            </w:pPr>
            <w:r w:rsidRPr="00445452">
              <w:rPr>
                <w:rFonts w:ascii="Tahoma" w:hAnsi="Tahoma" w:cs="Tahoma"/>
                <w:b/>
                <w:color w:val="35546D"/>
                <w:sz w:val="24"/>
                <w:szCs w:val="24"/>
              </w:rPr>
              <w:t>Seminārs “Minimālās higiēnas prasības pārtikas uzņēmumā”</w:t>
            </w:r>
          </w:p>
        </w:tc>
        <w:tc>
          <w:tcPr>
            <w:tcW w:w="1842" w:type="dxa"/>
            <w:shd w:val="clear" w:color="auto" w:fill="A8D08D" w:themeFill="accent6" w:themeFillTint="99"/>
            <w:vAlign w:val="center"/>
          </w:tcPr>
          <w:p w:rsidR="00445452" w:rsidRPr="007A19B6" w:rsidRDefault="00445452" w:rsidP="0016692D">
            <w:pPr>
              <w:jc w:val="center"/>
              <w:rPr>
                <w:rFonts w:ascii="Tahoma" w:hAnsi="Tahoma" w:cs="Tahoma"/>
                <w:b/>
                <w:color w:val="35546D"/>
                <w:sz w:val="24"/>
                <w:szCs w:val="24"/>
              </w:rPr>
            </w:pPr>
            <w:r>
              <w:rPr>
                <w:rFonts w:ascii="Tahoma" w:hAnsi="Tahoma" w:cs="Tahoma"/>
                <w:b/>
                <w:color w:val="35546D"/>
                <w:sz w:val="24"/>
                <w:szCs w:val="24"/>
              </w:rPr>
              <w:t>10.00 - 15.00</w:t>
            </w:r>
          </w:p>
        </w:tc>
        <w:tc>
          <w:tcPr>
            <w:tcW w:w="3828" w:type="dxa"/>
            <w:shd w:val="clear" w:color="auto" w:fill="A8D08D" w:themeFill="accent6" w:themeFillTint="99"/>
            <w:vAlign w:val="center"/>
          </w:tcPr>
          <w:p w:rsidR="00445452" w:rsidRDefault="00B353EC" w:rsidP="0016692D">
            <w:pPr>
              <w:jc w:val="center"/>
              <w:rPr>
                <w:rFonts w:ascii="Tahoma" w:hAnsi="Tahoma" w:cs="Tahoma"/>
                <w:b/>
                <w:color w:val="35546D"/>
                <w:sz w:val="24"/>
                <w:szCs w:val="24"/>
              </w:rPr>
            </w:pPr>
            <w:r>
              <w:rPr>
                <w:rFonts w:ascii="Tahoma" w:hAnsi="Tahoma" w:cs="Tahoma"/>
                <w:b/>
                <w:color w:val="35546D"/>
                <w:sz w:val="24"/>
                <w:szCs w:val="24"/>
              </w:rPr>
              <w:t>3</w:t>
            </w:r>
            <w:r w:rsidR="00445452">
              <w:rPr>
                <w:rFonts w:ascii="Tahoma" w:hAnsi="Tahoma" w:cs="Tahoma"/>
                <w:b/>
                <w:color w:val="35546D"/>
                <w:sz w:val="24"/>
                <w:szCs w:val="24"/>
              </w:rPr>
              <w:t>5,00 EUR</w:t>
            </w:r>
          </w:p>
        </w:tc>
        <w:tc>
          <w:tcPr>
            <w:tcW w:w="2268" w:type="dxa"/>
            <w:shd w:val="clear" w:color="auto" w:fill="A8D08D" w:themeFill="accent6" w:themeFillTint="99"/>
            <w:vAlign w:val="center"/>
          </w:tcPr>
          <w:p w:rsidR="00445452" w:rsidRPr="00445452" w:rsidRDefault="00CA3394" w:rsidP="0016692D">
            <w:pPr>
              <w:jc w:val="center"/>
              <w:rPr>
                <w:rFonts w:ascii="Tahoma" w:hAnsi="Tahoma" w:cs="Tahoma"/>
                <w:b/>
                <w:sz w:val="24"/>
                <w:szCs w:val="24"/>
              </w:rPr>
            </w:pPr>
            <w:hyperlink r:id="rId10" w:history="1">
              <w:r w:rsidR="008A6462" w:rsidRPr="00AB41D4">
                <w:rPr>
                  <w:rStyle w:val="Hyperlink"/>
                  <w:rFonts w:ascii="Tahoma" w:hAnsi="Tahoma" w:cs="Tahoma"/>
                  <w:b/>
                  <w:sz w:val="24"/>
                  <w:szCs w:val="24"/>
                </w:rPr>
                <w:t>Piesakies šeit</w:t>
              </w:r>
            </w:hyperlink>
          </w:p>
        </w:tc>
      </w:tr>
      <w:tr w:rsidR="00445452" w:rsidRPr="008C0D15" w:rsidTr="005F76AE">
        <w:trPr>
          <w:trHeight w:val="2285"/>
        </w:trPr>
        <w:tc>
          <w:tcPr>
            <w:tcW w:w="2836" w:type="dxa"/>
            <w:shd w:val="clear" w:color="auto" w:fill="91BF2B"/>
            <w:vAlign w:val="center"/>
          </w:tcPr>
          <w:p w:rsidR="00445452" w:rsidRPr="00445452" w:rsidRDefault="00445452" w:rsidP="00445452">
            <w:pPr>
              <w:jc w:val="center"/>
              <w:rPr>
                <w:rFonts w:ascii="Tahoma" w:hAnsi="Tahoma" w:cs="Tahoma"/>
                <w:b/>
                <w:color w:val="35546D"/>
                <w:sz w:val="24"/>
                <w:szCs w:val="24"/>
              </w:rPr>
            </w:pPr>
            <w:r w:rsidRPr="00445452">
              <w:rPr>
                <w:rFonts w:ascii="Tahoma" w:hAnsi="Tahoma" w:cs="Tahoma"/>
                <w:b/>
                <w:color w:val="35546D"/>
                <w:sz w:val="24"/>
                <w:szCs w:val="24"/>
              </w:rPr>
              <w:t xml:space="preserve">No 13.05. </w:t>
            </w:r>
          </w:p>
          <w:p w:rsidR="00445452" w:rsidRPr="007A19B6" w:rsidRDefault="00445452" w:rsidP="00445452">
            <w:pPr>
              <w:jc w:val="center"/>
              <w:rPr>
                <w:rFonts w:ascii="Tahoma" w:hAnsi="Tahoma" w:cs="Tahoma"/>
                <w:b/>
                <w:color w:val="35546D"/>
                <w:sz w:val="24"/>
                <w:szCs w:val="24"/>
              </w:rPr>
            </w:pPr>
            <w:r w:rsidRPr="00445452">
              <w:rPr>
                <w:rFonts w:ascii="Tahoma" w:hAnsi="Tahoma" w:cs="Tahoma"/>
                <w:b/>
                <w:color w:val="35546D"/>
                <w:sz w:val="24"/>
                <w:szCs w:val="24"/>
              </w:rPr>
              <w:t>līdz 18.05.</w:t>
            </w:r>
          </w:p>
        </w:tc>
        <w:tc>
          <w:tcPr>
            <w:tcW w:w="5387" w:type="dxa"/>
            <w:shd w:val="clear" w:color="auto" w:fill="91BF2B"/>
            <w:vAlign w:val="center"/>
          </w:tcPr>
          <w:p w:rsidR="005F76AE" w:rsidRDefault="00445452" w:rsidP="0016692D">
            <w:pPr>
              <w:jc w:val="center"/>
              <w:rPr>
                <w:rFonts w:ascii="Tahoma" w:hAnsi="Tahoma" w:cs="Tahoma"/>
                <w:b/>
                <w:color w:val="35546D"/>
                <w:sz w:val="24"/>
                <w:szCs w:val="24"/>
              </w:rPr>
            </w:pPr>
            <w:r w:rsidRPr="00445452">
              <w:rPr>
                <w:rFonts w:ascii="Tahoma" w:hAnsi="Tahoma" w:cs="Tahoma"/>
                <w:b/>
                <w:color w:val="35546D"/>
                <w:sz w:val="24"/>
                <w:szCs w:val="24"/>
              </w:rPr>
              <w:t>Digitālā nedēļa</w:t>
            </w:r>
          </w:p>
          <w:p w:rsidR="005F76AE" w:rsidRDefault="005F76AE" w:rsidP="0016692D">
            <w:pPr>
              <w:jc w:val="center"/>
              <w:rPr>
                <w:rFonts w:ascii="Tahoma" w:hAnsi="Tahoma" w:cs="Tahoma"/>
                <w:b/>
                <w:color w:val="35546D"/>
                <w:sz w:val="24"/>
                <w:szCs w:val="24"/>
              </w:rPr>
            </w:pPr>
          </w:p>
          <w:p w:rsidR="00445452" w:rsidRPr="00445452" w:rsidRDefault="005F76AE" w:rsidP="005F76AE">
            <w:pPr>
              <w:spacing w:line="276" w:lineRule="auto"/>
              <w:jc w:val="center"/>
              <w:rPr>
                <w:rFonts w:ascii="Tahoma" w:hAnsi="Tahoma" w:cs="Tahoma"/>
                <w:b/>
                <w:color w:val="35546D"/>
                <w:sz w:val="24"/>
                <w:szCs w:val="24"/>
              </w:rPr>
            </w:pPr>
            <w:r w:rsidRPr="00445452">
              <w:rPr>
                <w:rFonts w:ascii="Tahoma" w:hAnsi="Tahoma" w:cs="Tahoma"/>
                <w:b/>
                <w:color w:val="35546D"/>
                <w:sz w:val="16"/>
                <w:szCs w:val="16"/>
              </w:rPr>
              <w:t>No 13. līdz 18. maijam Latvijas informācijas un komunikācijas tehnoloģijas asociācija (LIKTA) aicina ikvienu piedalīties ikgadējā informatīvi izglītojošā kampaņā “Digitālā nedēļa 2024”, kas sniegs iespēju gan uzņēmumiem, gan iedzīvotājiem apgūt un attīstīt jaunas digitālās prasmes</w:t>
            </w:r>
            <w:r>
              <w:rPr>
                <w:rFonts w:ascii="Tahoma" w:hAnsi="Tahoma" w:cs="Tahoma"/>
                <w:b/>
                <w:color w:val="35546D"/>
                <w:sz w:val="16"/>
                <w:szCs w:val="16"/>
              </w:rPr>
              <w:t>.</w:t>
            </w:r>
          </w:p>
        </w:tc>
        <w:tc>
          <w:tcPr>
            <w:tcW w:w="1842" w:type="dxa"/>
            <w:shd w:val="clear" w:color="auto" w:fill="91BF2B"/>
            <w:vAlign w:val="center"/>
          </w:tcPr>
          <w:p w:rsidR="00445452" w:rsidRPr="005F76AE" w:rsidRDefault="00445452" w:rsidP="005F76AE">
            <w:pPr>
              <w:jc w:val="center"/>
              <w:rPr>
                <w:rFonts w:ascii="Tahoma" w:hAnsi="Tahoma" w:cs="Tahoma"/>
                <w:b/>
                <w:color w:val="35546D"/>
                <w:sz w:val="16"/>
                <w:szCs w:val="16"/>
              </w:rPr>
            </w:pPr>
          </w:p>
        </w:tc>
        <w:tc>
          <w:tcPr>
            <w:tcW w:w="3828" w:type="dxa"/>
            <w:shd w:val="clear" w:color="auto" w:fill="91BF2B"/>
            <w:vAlign w:val="center"/>
          </w:tcPr>
          <w:p w:rsidR="00CD5C32" w:rsidRDefault="00CD5C32" w:rsidP="005F76AE">
            <w:pPr>
              <w:spacing w:line="360" w:lineRule="auto"/>
              <w:jc w:val="center"/>
              <w:rPr>
                <w:rFonts w:ascii="Tahoma" w:hAnsi="Tahoma" w:cs="Tahoma"/>
                <w:b/>
                <w:color w:val="35546D"/>
                <w:sz w:val="16"/>
                <w:szCs w:val="16"/>
              </w:rPr>
            </w:pPr>
          </w:p>
          <w:p w:rsidR="00445452" w:rsidRPr="00445452" w:rsidRDefault="005F76AE" w:rsidP="005F76AE">
            <w:pPr>
              <w:spacing w:line="360" w:lineRule="auto"/>
              <w:jc w:val="center"/>
              <w:rPr>
                <w:rFonts w:ascii="Tahoma" w:hAnsi="Tahoma" w:cs="Tahoma"/>
                <w:b/>
                <w:color w:val="35546D"/>
                <w:sz w:val="16"/>
                <w:szCs w:val="16"/>
              </w:rPr>
            </w:pPr>
            <w:r w:rsidRPr="005F76AE">
              <w:rPr>
                <w:rFonts w:ascii="Tahoma" w:hAnsi="Tahoma" w:cs="Tahoma"/>
                <w:b/>
                <w:color w:val="35546D"/>
                <w:sz w:val="16"/>
                <w:szCs w:val="16"/>
              </w:rPr>
              <w:t>Vairāk informācijas par pasākumiem Digitālas nedēļas Tematiskajās dien</w:t>
            </w:r>
            <w:r w:rsidR="000B0805">
              <w:rPr>
                <w:rFonts w:ascii="Tahoma" w:hAnsi="Tahoma" w:cs="Tahoma"/>
                <w:b/>
                <w:color w:val="35546D"/>
                <w:sz w:val="16"/>
                <w:szCs w:val="16"/>
              </w:rPr>
              <w:t>ā</w:t>
            </w:r>
            <w:r w:rsidRPr="005F76AE">
              <w:rPr>
                <w:rFonts w:ascii="Tahoma" w:hAnsi="Tahoma" w:cs="Tahoma"/>
                <w:b/>
                <w:color w:val="35546D"/>
                <w:sz w:val="16"/>
                <w:szCs w:val="16"/>
              </w:rPr>
              <w:t>s sekos tuvākajā laikā.</w:t>
            </w:r>
          </w:p>
        </w:tc>
        <w:tc>
          <w:tcPr>
            <w:tcW w:w="2268" w:type="dxa"/>
            <w:shd w:val="clear" w:color="auto" w:fill="91BF2B"/>
            <w:vAlign w:val="center"/>
          </w:tcPr>
          <w:p w:rsidR="00445452" w:rsidRPr="00445452" w:rsidRDefault="00CA3394" w:rsidP="0016692D">
            <w:pPr>
              <w:jc w:val="center"/>
              <w:rPr>
                <w:rFonts w:ascii="Tahoma" w:hAnsi="Tahoma" w:cs="Tahoma"/>
                <w:b/>
                <w:sz w:val="24"/>
                <w:szCs w:val="24"/>
              </w:rPr>
            </w:pPr>
            <w:hyperlink r:id="rId11" w:history="1">
              <w:r w:rsidR="008A6462" w:rsidRPr="004A6964">
                <w:rPr>
                  <w:rStyle w:val="Hyperlink"/>
                  <w:rFonts w:ascii="Tahoma" w:hAnsi="Tahoma" w:cs="Tahoma"/>
                  <w:b/>
                  <w:sz w:val="24"/>
                  <w:szCs w:val="24"/>
                </w:rPr>
                <w:t>Vairāk informācijas</w:t>
              </w:r>
            </w:hyperlink>
          </w:p>
        </w:tc>
      </w:tr>
      <w:tr w:rsidR="00445452" w:rsidRPr="008C0D15" w:rsidTr="008A6462">
        <w:trPr>
          <w:trHeight w:val="1057"/>
        </w:trPr>
        <w:tc>
          <w:tcPr>
            <w:tcW w:w="2836" w:type="dxa"/>
            <w:shd w:val="clear" w:color="auto" w:fill="A8D08D" w:themeFill="accent6" w:themeFillTint="99"/>
            <w:vAlign w:val="center"/>
          </w:tcPr>
          <w:p w:rsidR="00445452" w:rsidRPr="007A19B6" w:rsidRDefault="00445452" w:rsidP="0016692D">
            <w:pPr>
              <w:jc w:val="center"/>
              <w:rPr>
                <w:rFonts w:ascii="Tahoma" w:hAnsi="Tahoma" w:cs="Tahoma"/>
                <w:b/>
                <w:color w:val="35546D"/>
                <w:sz w:val="24"/>
                <w:szCs w:val="24"/>
              </w:rPr>
            </w:pPr>
            <w:r>
              <w:rPr>
                <w:rFonts w:ascii="Tahoma" w:hAnsi="Tahoma" w:cs="Tahoma"/>
                <w:b/>
                <w:color w:val="35546D"/>
                <w:sz w:val="24"/>
                <w:szCs w:val="24"/>
              </w:rPr>
              <w:t>14.05.</w:t>
            </w:r>
          </w:p>
        </w:tc>
        <w:tc>
          <w:tcPr>
            <w:tcW w:w="5387" w:type="dxa"/>
            <w:shd w:val="clear" w:color="auto" w:fill="A8D08D" w:themeFill="accent6" w:themeFillTint="99"/>
            <w:vAlign w:val="center"/>
          </w:tcPr>
          <w:p w:rsidR="00D56256" w:rsidRDefault="00D56256" w:rsidP="00D56256">
            <w:pPr>
              <w:jc w:val="center"/>
              <w:rPr>
                <w:rFonts w:ascii="Tahoma" w:hAnsi="Tahoma" w:cs="Tahoma"/>
                <w:b/>
                <w:color w:val="35546D"/>
                <w:sz w:val="24"/>
                <w:szCs w:val="24"/>
              </w:rPr>
            </w:pPr>
            <w:r>
              <w:rPr>
                <w:rFonts w:ascii="Tahoma" w:hAnsi="Tahoma" w:cs="Tahoma"/>
                <w:b/>
                <w:color w:val="35546D"/>
                <w:sz w:val="24"/>
                <w:szCs w:val="24"/>
              </w:rPr>
              <w:t>Praktiskais seminārs</w:t>
            </w:r>
          </w:p>
          <w:p w:rsidR="00445452" w:rsidRPr="00D56256" w:rsidRDefault="00445452" w:rsidP="00D56256">
            <w:pPr>
              <w:jc w:val="center"/>
              <w:rPr>
                <w:rFonts w:ascii="Tahoma" w:hAnsi="Tahoma" w:cs="Tahoma"/>
                <w:b/>
                <w:color w:val="35546D"/>
              </w:rPr>
            </w:pPr>
            <w:r w:rsidRPr="00445452">
              <w:rPr>
                <w:rFonts w:ascii="Tahoma" w:hAnsi="Tahoma" w:cs="Tahoma"/>
                <w:b/>
                <w:color w:val="35546D"/>
                <w:sz w:val="24"/>
                <w:szCs w:val="24"/>
              </w:rPr>
              <w:t>"</w:t>
            </w:r>
            <w:r w:rsidR="00D56256">
              <w:rPr>
                <w:rFonts w:ascii="Tahoma" w:hAnsi="Tahoma" w:cs="Tahoma"/>
                <w:b/>
                <w:color w:val="35546D"/>
                <w:sz w:val="24"/>
                <w:szCs w:val="24"/>
              </w:rPr>
              <w:t>Grāmatvedība e-vidē, dokumentu digitalizēšana un mākslīgais intelekts kā palīgs”</w:t>
            </w:r>
          </w:p>
        </w:tc>
        <w:tc>
          <w:tcPr>
            <w:tcW w:w="1842" w:type="dxa"/>
            <w:shd w:val="clear" w:color="auto" w:fill="A8D08D" w:themeFill="accent6" w:themeFillTint="99"/>
            <w:vAlign w:val="center"/>
          </w:tcPr>
          <w:p w:rsidR="00445452" w:rsidRPr="007A19B6" w:rsidRDefault="00445452" w:rsidP="0016692D">
            <w:pPr>
              <w:jc w:val="center"/>
              <w:rPr>
                <w:rFonts w:ascii="Tahoma" w:hAnsi="Tahoma" w:cs="Tahoma"/>
                <w:b/>
                <w:color w:val="35546D"/>
                <w:sz w:val="24"/>
                <w:szCs w:val="24"/>
              </w:rPr>
            </w:pPr>
            <w:r>
              <w:rPr>
                <w:rFonts w:ascii="Tahoma" w:hAnsi="Tahoma" w:cs="Tahoma"/>
                <w:b/>
                <w:color w:val="35546D"/>
                <w:sz w:val="24"/>
                <w:szCs w:val="24"/>
              </w:rPr>
              <w:t>1</w:t>
            </w:r>
            <w:r w:rsidR="00D56256">
              <w:rPr>
                <w:rFonts w:ascii="Tahoma" w:hAnsi="Tahoma" w:cs="Tahoma"/>
                <w:b/>
                <w:color w:val="35546D"/>
                <w:sz w:val="24"/>
                <w:szCs w:val="24"/>
              </w:rPr>
              <w:t>0</w:t>
            </w:r>
            <w:r>
              <w:rPr>
                <w:rFonts w:ascii="Tahoma" w:hAnsi="Tahoma" w:cs="Tahoma"/>
                <w:b/>
                <w:color w:val="35546D"/>
                <w:sz w:val="24"/>
                <w:szCs w:val="24"/>
              </w:rPr>
              <w:t>.00 - 1</w:t>
            </w:r>
            <w:r w:rsidR="00D56256">
              <w:rPr>
                <w:rFonts w:ascii="Tahoma" w:hAnsi="Tahoma" w:cs="Tahoma"/>
                <w:b/>
                <w:color w:val="35546D"/>
                <w:sz w:val="24"/>
                <w:szCs w:val="24"/>
              </w:rPr>
              <w:t>2</w:t>
            </w:r>
            <w:r>
              <w:rPr>
                <w:rFonts w:ascii="Tahoma" w:hAnsi="Tahoma" w:cs="Tahoma"/>
                <w:b/>
                <w:color w:val="35546D"/>
                <w:sz w:val="24"/>
                <w:szCs w:val="24"/>
              </w:rPr>
              <w:t>.00</w:t>
            </w:r>
          </w:p>
        </w:tc>
        <w:tc>
          <w:tcPr>
            <w:tcW w:w="3828" w:type="dxa"/>
            <w:shd w:val="clear" w:color="auto" w:fill="A8D08D" w:themeFill="accent6" w:themeFillTint="99"/>
            <w:vAlign w:val="center"/>
          </w:tcPr>
          <w:p w:rsidR="00445452" w:rsidRDefault="00CA3394" w:rsidP="0016692D">
            <w:pPr>
              <w:jc w:val="center"/>
              <w:rPr>
                <w:rFonts w:ascii="Tahoma" w:hAnsi="Tahoma" w:cs="Tahoma"/>
                <w:b/>
                <w:color w:val="35546D"/>
                <w:sz w:val="24"/>
                <w:szCs w:val="24"/>
              </w:rPr>
            </w:pPr>
            <w:r>
              <w:rPr>
                <w:rFonts w:ascii="Tahoma" w:hAnsi="Tahoma" w:cs="Tahoma"/>
                <w:b/>
                <w:color w:val="35546D"/>
                <w:sz w:val="24"/>
                <w:szCs w:val="24"/>
              </w:rPr>
              <w:t>BEZMAKSAS</w:t>
            </w:r>
          </w:p>
        </w:tc>
        <w:tc>
          <w:tcPr>
            <w:tcW w:w="2268" w:type="dxa"/>
            <w:shd w:val="clear" w:color="auto" w:fill="A8D08D" w:themeFill="accent6" w:themeFillTint="99"/>
            <w:vAlign w:val="center"/>
          </w:tcPr>
          <w:p w:rsidR="00445452" w:rsidRPr="00445452" w:rsidRDefault="00CA3394" w:rsidP="0016692D">
            <w:pPr>
              <w:jc w:val="center"/>
              <w:rPr>
                <w:rFonts w:ascii="Tahoma" w:hAnsi="Tahoma" w:cs="Tahoma"/>
                <w:b/>
                <w:sz w:val="24"/>
                <w:szCs w:val="24"/>
              </w:rPr>
            </w:pPr>
            <w:hyperlink r:id="rId12" w:history="1">
              <w:r w:rsidR="008A6462" w:rsidRPr="00AB41D4">
                <w:rPr>
                  <w:rStyle w:val="Hyperlink"/>
                  <w:rFonts w:ascii="Tahoma" w:hAnsi="Tahoma" w:cs="Tahoma"/>
                  <w:b/>
                  <w:sz w:val="24"/>
                  <w:szCs w:val="24"/>
                </w:rPr>
                <w:t>Piesakies šeit</w:t>
              </w:r>
            </w:hyperlink>
          </w:p>
        </w:tc>
      </w:tr>
      <w:tr w:rsidR="009F3F90" w:rsidRPr="008C0D15" w:rsidTr="0054430E">
        <w:trPr>
          <w:trHeight w:val="1273"/>
        </w:trPr>
        <w:tc>
          <w:tcPr>
            <w:tcW w:w="2836" w:type="dxa"/>
            <w:shd w:val="clear" w:color="auto" w:fill="91BF2B"/>
            <w:vAlign w:val="center"/>
          </w:tcPr>
          <w:p w:rsidR="00734A66" w:rsidRDefault="00445452" w:rsidP="00734A66">
            <w:pPr>
              <w:jc w:val="center"/>
              <w:rPr>
                <w:rFonts w:ascii="Tahoma" w:hAnsi="Tahoma" w:cs="Tahoma"/>
                <w:b/>
                <w:color w:val="35546D"/>
                <w:sz w:val="24"/>
                <w:szCs w:val="24"/>
              </w:rPr>
            </w:pPr>
            <w:bookmarkStart w:id="0" w:name="_Hlk162346773"/>
            <w:r>
              <w:rPr>
                <w:rFonts w:ascii="Tahoma" w:hAnsi="Tahoma" w:cs="Tahoma"/>
                <w:b/>
                <w:color w:val="35546D"/>
                <w:sz w:val="24"/>
                <w:szCs w:val="24"/>
              </w:rPr>
              <w:t>No 15</w:t>
            </w:r>
            <w:r w:rsidR="00734A66" w:rsidRPr="007A19B6">
              <w:rPr>
                <w:rFonts w:ascii="Tahoma" w:hAnsi="Tahoma" w:cs="Tahoma"/>
                <w:b/>
                <w:color w:val="35546D"/>
                <w:sz w:val="24"/>
                <w:szCs w:val="24"/>
              </w:rPr>
              <w:t>.0</w:t>
            </w:r>
            <w:r>
              <w:rPr>
                <w:rFonts w:ascii="Tahoma" w:hAnsi="Tahoma" w:cs="Tahoma"/>
                <w:b/>
                <w:color w:val="35546D"/>
                <w:sz w:val="24"/>
                <w:szCs w:val="24"/>
              </w:rPr>
              <w:t>5</w:t>
            </w:r>
            <w:r w:rsidR="00734A66" w:rsidRPr="007A19B6">
              <w:rPr>
                <w:rFonts w:ascii="Tahoma" w:hAnsi="Tahoma" w:cs="Tahoma"/>
                <w:b/>
                <w:color w:val="35546D"/>
                <w:sz w:val="24"/>
                <w:szCs w:val="24"/>
              </w:rPr>
              <w:t>.</w:t>
            </w:r>
          </w:p>
          <w:p w:rsidR="0054430E" w:rsidRPr="007A19B6" w:rsidRDefault="0054430E" w:rsidP="00734A66">
            <w:pPr>
              <w:jc w:val="center"/>
              <w:rPr>
                <w:rFonts w:ascii="Tahoma" w:hAnsi="Tahoma" w:cs="Tahoma"/>
                <w:b/>
                <w:color w:val="35546D"/>
                <w:sz w:val="24"/>
                <w:szCs w:val="24"/>
              </w:rPr>
            </w:pPr>
            <w:r>
              <w:rPr>
                <w:rFonts w:ascii="Tahoma" w:hAnsi="Tahoma" w:cs="Tahoma"/>
                <w:b/>
                <w:color w:val="35546D"/>
                <w:sz w:val="24"/>
                <w:szCs w:val="24"/>
              </w:rPr>
              <w:t xml:space="preserve">Dienas grupa - </w:t>
            </w:r>
          </w:p>
          <w:p w:rsidR="00734A66" w:rsidRPr="007A19B6" w:rsidRDefault="00734A66" w:rsidP="00734A66">
            <w:pPr>
              <w:jc w:val="center"/>
              <w:rPr>
                <w:rFonts w:ascii="Tahoma" w:hAnsi="Tahoma" w:cs="Tahoma"/>
                <w:b/>
                <w:color w:val="35546D"/>
                <w:sz w:val="24"/>
                <w:szCs w:val="24"/>
              </w:rPr>
            </w:pPr>
            <w:r w:rsidRPr="007A19B6">
              <w:rPr>
                <w:rFonts w:ascii="Tahoma" w:hAnsi="Tahoma" w:cs="Tahoma"/>
                <w:b/>
                <w:color w:val="35546D"/>
                <w:sz w:val="24"/>
                <w:szCs w:val="24"/>
              </w:rPr>
              <w:t>Pirmdienās</w:t>
            </w:r>
          </w:p>
          <w:p w:rsidR="00734A66" w:rsidRPr="007A19B6" w:rsidRDefault="00734A66" w:rsidP="00734A66">
            <w:pPr>
              <w:jc w:val="center"/>
              <w:rPr>
                <w:rFonts w:ascii="Tahoma" w:hAnsi="Tahoma" w:cs="Tahoma"/>
                <w:b/>
                <w:color w:val="35546D"/>
                <w:sz w:val="24"/>
                <w:szCs w:val="24"/>
              </w:rPr>
            </w:pPr>
            <w:r w:rsidRPr="007A19B6">
              <w:rPr>
                <w:rFonts w:ascii="Tahoma" w:hAnsi="Tahoma" w:cs="Tahoma"/>
                <w:b/>
                <w:color w:val="35546D"/>
                <w:sz w:val="24"/>
                <w:szCs w:val="24"/>
              </w:rPr>
              <w:t>Trešdienās</w:t>
            </w:r>
          </w:p>
        </w:tc>
        <w:tc>
          <w:tcPr>
            <w:tcW w:w="5387" w:type="dxa"/>
            <w:shd w:val="clear" w:color="auto" w:fill="91BF2B"/>
            <w:vAlign w:val="center"/>
          </w:tcPr>
          <w:p w:rsidR="0054430E" w:rsidRDefault="0054430E" w:rsidP="0016692D">
            <w:pPr>
              <w:jc w:val="center"/>
              <w:rPr>
                <w:rFonts w:ascii="Tahoma" w:hAnsi="Tahoma" w:cs="Tahoma"/>
                <w:b/>
                <w:color w:val="35546D"/>
                <w:sz w:val="24"/>
                <w:szCs w:val="24"/>
              </w:rPr>
            </w:pPr>
            <w:r>
              <w:rPr>
                <w:rFonts w:ascii="Tahoma" w:hAnsi="Tahoma" w:cs="Tahoma"/>
                <w:b/>
                <w:color w:val="35546D"/>
                <w:sz w:val="24"/>
                <w:szCs w:val="24"/>
              </w:rPr>
              <w:t>Izglītības programma pieaugušajiem</w:t>
            </w:r>
          </w:p>
          <w:p w:rsidR="00734A66" w:rsidRPr="007A19B6" w:rsidRDefault="0054430E" w:rsidP="0016692D">
            <w:pPr>
              <w:jc w:val="center"/>
              <w:rPr>
                <w:rFonts w:ascii="Tahoma" w:hAnsi="Tahoma" w:cs="Tahoma"/>
                <w:b/>
                <w:color w:val="35546D"/>
                <w:sz w:val="24"/>
                <w:szCs w:val="24"/>
              </w:rPr>
            </w:pPr>
            <w:r>
              <w:rPr>
                <w:rFonts w:ascii="Tahoma" w:hAnsi="Tahoma" w:cs="Tahoma"/>
                <w:b/>
                <w:color w:val="35546D"/>
                <w:sz w:val="24"/>
                <w:szCs w:val="24"/>
              </w:rPr>
              <w:t>“</w:t>
            </w:r>
            <w:r w:rsidR="00734A66" w:rsidRPr="007A19B6">
              <w:rPr>
                <w:rFonts w:ascii="Tahoma" w:hAnsi="Tahoma" w:cs="Tahoma"/>
                <w:b/>
                <w:color w:val="35546D"/>
                <w:sz w:val="24"/>
                <w:szCs w:val="24"/>
              </w:rPr>
              <w:t>Kļūsti par naudas pratēju!</w:t>
            </w:r>
            <w:r>
              <w:rPr>
                <w:rFonts w:ascii="Tahoma" w:hAnsi="Tahoma" w:cs="Tahoma"/>
                <w:b/>
                <w:color w:val="35546D"/>
                <w:sz w:val="24"/>
                <w:szCs w:val="24"/>
              </w:rPr>
              <w:t>”</w:t>
            </w:r>
          </w:p>
          <w:p w:rsidR="00C31A48" w:rsidRPr="0054430E" w:rsidRDefault="00C31A48" w:rsidP="0016692D">
            <w:pPr>
              <w:jc w:val="center"/>
              <w:rPr>
                <w:rFonts w:ascii="Tahoma" w:hAnsi="Tahoma" w:cs="Tahoma"/>
                <w:b/>
                <w:color w:val="35546D"/>
              </w:rPr>
            </w:pPr>
            <w:r w:rsidRPr="0054430E">
              <w:rPr>
                <w:rFonts w:ascii="Tahoma" w:hAnsi="Tahoma" w:cs="Tahoma"/>
                <w:b/>
                <w:color w:val="35546D"/>
              </w:rPr>
              <w:t>(Dalība seminārā klātienē)</w:t>
            </w:r>
          </w:p>
          <w:p w:rsidR="0054430E" w:rsidRPr="007A19B6" w:rsidRDefault="0054430E" w:rsidP="0016692D">
            <w:pPr>
              <w:jc w:val="center"/>
              <w:rPr>
                <w:rFonts w:ascii="Tahoma" w:hAnsi="Tahoma" w:cs="Tahoma"/>
                <w:b/>
                <w:color w:val="35546D"/>
                <w:sz w:val="24"/>
                <w:szCs w:val="24"/>
              </w:rPr>
            </w:pPr>
            <w:r w:rsidRPr="0054430E">
              <w:rPr>
                <w:rFonts w:ascii="Tahoma" w:hAnsi="Tahoma" w:cs="Tahoma"/>
                <w:b/>
                <w:color w:val="35546D"/>
              </w:rPr>
              <w:t>(7 nodarbības)</w:t>
            </w:r>
          </w:p>
        </w:tc>
        <w:tc>
          <w:tcPr>
            <w:tcW w:w="1842" w:type="dxa"/>
            <w:shd w:val="clear" w:color="auto" w:fill="91BF2B"/>
            <w:vAlign w:val="center"/>
          </w:tcPr>
          <w:p w:rsidR="00734A66" w:rsidRPr="007A19B6" w:rsidRDefault="00734A66" w:rsidP="00734A66">
            <w:pPr>
              <w:jc w:val="center"/>
              <w:rPr>
                <w:rFonts w:ascii="Tahoma" w:hAnsi="Tahoma" w:cs="Tahoma"/>
                <w:b/>
                <w:color w:val="35546D"/>
                <w:sz w:val="24"/>
                <w:szCs w:val="24"/>
              </w:rPr>
            </w:pPr>
            <w:r w:rsidRPr="007A19B6">
              <w:rPr>
                <w:rFonts w:ascii="Tahoma" w:hAnsi="Tahoma" w:cs="Tahoma"/>
                <w:b/>
                <w:color w:val="35546D"/>
                <w:sz w:val="24"/>
                <w:szCs w:val="24"/>
              </w:rPr>
              <w:t>13.00 - 15.00</w:t>
            </w:r>
          </w:p>
          <w:p w:rsidR="00734A66" w:rsidRPr="007A19B6" w:rsidRDefault="00734A66" w:rsidP="00734A66">
            <w:pPr>
              <w:jc w:val="center"/>
              <w:rPr>
                <w:rFonts w:ascii="Tahoma" w:hAnsi="Tahoma" w:cs="Tahoma"/>
                <w:b/>
                <w:color w:val="35546D"/>
                <w:sz w:val="24"/>
                <w:szCs w:val="24"/>
              </w:rPr>
            </w:pPr>
          </w:p>
        </w:tc>
        <w:tc>
          <w:tcPr>
            <w:tcW w:w="3828" w:type="dxa"/>
            <w:shd w:val="clear" w:color="auto" w:fill="91BF2B"/>
            <w:vAlign w:val="center"/>
          </w:tcPr>
          <w:p w:rsidR="00734A66" w:rsidRPr="007A19B6" w:rsidRDefault="00734A66" w:rsidP="0016692D">
            <w:pPr>
              <w:jc w:val="center"/>
              <w:rPr>
                <w:rFonts w:ascii="Tahoma" w:hAnsi="Tahoma" w:cs="Tahoma"/>
                <w:b/>
                <w:color w:val="35546D"/>
                <w:sz w:val="24"/>
                <w:szCs w:val="24"/>
              </w:rPr>
            </w:pPr>
            <w:r w:rsidRPr="007A19B6">
              <w:rPr>
                <w:rFonts w:ascii="Tahoma" w:hAnsi="Tahoma" w:cs="Tahoma"/>
                <w:b/>
                <w:color w:val="35546D"/>
                <w:sz w:val="24"/>
                <w:szCs w:val="24"/>
              </w:rPr>
              <w:t>BEZMAKSAS</w:t>
            </w:r>
          </w:p>
        </w:tc>
        <w:tc>
          <w:tcPr>
            <w:tcW w:w="2268" w:type="dxa"/>
            <w:shd w:val="clear" w:color="auto" w:fill="91BF2B"/>
            <w:vAlign w:val="center"/>
          </w:tcPr>
          <w:p w:rsidR="00734A66" w:rsidRPr="008C0D15" w:rsidRDefault="00CA3394" w:rsidP="00C31A48">
            <w:pPr>
              <w:jc w:val="center"/>
              <w:rPr>
                <w:rFonts w:ascii="Tahoma" w:hAnsi="Tahoma" w:cs="Tahoma"/>
                <w:sz w:val="24"/>
                <w:szCs w:val="24"/>
              </w:rPr>
            </w:pPr>
            <w:hyperlink r:id="rId13" w:history="1">
              <w:r w:rsidR="00C31A48" w:rsidRPr="00AB41D4">
                <w:rPr>
                  <w:rStyle w:val="Hyperlink"/>
                  <w:rFonts w:ascii="Tahoma" w:hAnsi="Tahoma" w:cs="Tahoma"/>
                  <w:b/>
                  <w:sz w:val="24"/>
                  <w:szCs w:val="24"/>
                </w:rPr>
                <w:t>Piesakies šeit</w:t>
              </w:r>
            </w:hyperlink>
          </w:p>
        </w:tc>
        <w:bookmarkStart w:id="1" w:name="_GoBack"/>
        <w:bookmarkEnd w:id="1"/>
      </w:tr>
      <w:bookmarkEnd w:id="0"/>
      <w:tr w:rsidR="0054430E" w:rsidRPr="008C0D15" w:rsidTr="00C32B0F">
        <w:trPr>
          <w:trHeight w:val="1273"/>
        </w:trPr>
        <w:tc>
          <w:tcPr>
            <w:tcW w:w="2836" w:type="dxa"/>
            <w:shd w:val="clear" w:color="auto" w:fill="A8D08D"/>
            <w:vAlign w:val="center"/>
          </w:tcPr>
          <w:p w:rsidR="0054430E" w:rsidRDefault="0008296E" w:rsidP="0054430E">
            <w:pPr>
              <w:jc w:val="center"/>
              <w:rPr>
                <w:rFonts w:ascii="Tahoma" w:hAnsi="Tahoma" w:cs="Tahoma"/>
                <w:b/>
                <w:color w:val="35546D"/>
                <w:sz w:val="24"/>
                <w:szCs w:val="24"/>
              </w:rPr>
            </w:pPr>
            <w:r>
              <w:rPr>
                <w:rFonts w:ascii="Tahoma" w:hAnsi="Tahoma" w:cs="Tahoma"/>
                <w:b/>
                <w:color w:val="35546D"/>
                <w:sz w:val="24"/>
                <w:szCs w:val="24"/>
              </w:rPr>
              <w:lastRenderedPageBreak/>
              <w:t>No 15.05.</w:t>
            </w:r>
          </w:p>
          <w:p w:rsidR="0054430E" w:rsidRPr="007A19B6" w:rsidRDefault="0054430E" w:rsidP="0054430E">
            <w:pPr>
              <w:jc w:val="center"/>
              <w:rPr>
                <w:rFonts w:ascii="Tahoma" w:hAnsi="Tahoma" w:cs="Tahoma"/>
                <w:b/>
                <w:color w:val="35546D"/>
                <w:sz w:val="24"/>
                <w:szCs w:val="24"/>
              </w:rPr>
            </w:pPr>
            <w:r>
              <w:rPr>
                <w:rFonts w:ascii="Tahoma" w:hAnsi="Tahoma" w:cs="Tahoma"/>
                <w:b/>
                <w:color w:val="35546D"/>
                <w:sz w:val="24"/>
                <w:szCs w:val="24"/>
              </w:rPr>
              <w:t xml:space="preserve">Vakara grupa - </w:t>
            </w:r>
          </w:p>
          <w:p w:rsidR="0054430E" w:rsidRPr="007A19B6" w:rsidRDefault="0054430E" w:rsidP="0054430E">
            <w:pPr>
              <w:jc w:val="center"/>
              <w:rPr>
                <w:rFonts w:ascii="Tahoma" w:hAnsi="Tahoma" w:cs="Tahoma"/>
                <w:b/>
                <w:color w:val="35546D"/>
                <w:sz w:val="24"/>
                <w:szCs w:val="24"/>
              </w:rPr>
            </w:pPr>
            <w:r w:rsidRPr="007A19B6">
              <w:rPr>
                <w:rFonts w:ascii="Tahoma" w:hAnsi="Tahoma" w:cs="Tahoma"/>
                <w:b/>
                <w:color w:val="35546D"/>
                <w:sz w:val="24"/>
                <w:szCs w:val="24"/>
              </w:rPr>
              <w:t>Pirmdienās</w:t>
            </w:r>
          </w:p>
          <w:p w:rsidR="0054430E" w:rsidRPr="007A19B6" w:rsidRDefault="0054430E" w:rsidP="0054430E">
            <w:pPr>
              <w:jc w:val="center"/>
              <w:rPr>
                <w:rFonts w:ascii="Tahoma" w:hAnsi="Tahoma" w:cs="Tahoma"/>
                <w:b/>
                <w:color w:val="35546D"/>
                <w:sz w:val="24"/>
                <w:szCs w:val="24"/>
              </w:rPr>
            </w:pPr>
            <w:r w:rsidRPr="007A19B6">
              <w:rPr>
                <w:rFonts w:ascii="Tahoma" w:hAnsi="Tahoma" w:cs="Tahoma"/>
                <w:b/>
                <w:color w:val="35546D"/>
                <w:sz w:val="24"/>
                <w:szCs w:val="24"/>
              </w:rPr>
              <w:t>Trešdienās</w:t>
            </w:r>
          </w:p>
        </w:tc>
        <w:tc>
          <w:tcPr>
            <w:tcW w:w="5387" w:type="dxa"/>
            <w:shd w:val="clear" w:color="auto" w:fill="A8D08D" w:themeFill="accent6" w:themeFillTint="99"/>
            <w:vAlign w:val="center"/>
          </w:tcPr>
          <w:p w:rsidR="0054430E" w:rsidRDefault="0054430E" w:rsidP="0054430E">
            <w:pPr>
              <w:jc w:val="center"/>
              <w:rPr>
                <w:rFonts w:ascii="Tahoma" w:hAnsi="Tahoma" w:cs="Tahoma"/>
                <w:b/>
                <w:color w:val="35546D"/>
                <w:sz w:val="24"/>
                <w:szCs w:val="24"/>
              </w:rPr>
            </w:pPr>
            <w:r>
              <w:rPr>
                <w:rFonts w:ascii="Tahoma" w:hAnsi="Tahoma" w:cs="Tahoma"/>
                <w:b/>
                <w:color w:val="35546D"/>
                <w:sz w:val="24"/>
                <w:szCs w:val="24"/>
              </w:rPr>
              <w:t>Izglītības programma pieaugušajiem</w:t>
            </w:r>
          </w:p>
          <w:p w:rsidR="0054430E" w:rsidRPr="007A19B6" w:rsidRDefault="0054430E" w:rsidP="0054430E">
            <w:pPr>
              <w:jc w:val="center"/>
              <w:rPr>
                <w:rFonts w:ascii="Tahoma" w:hAnsi="Tahoma" w:cs="Tahoma"/>
                <w:b/>
                <w:color w:val="35546D"/>
                <w:sz w:val="24"/>
                <w:szCs w:val="24"/>
              </w:rPr>
            </w:pPr>
            <w:r>
              <w:rPr>
                <w:rFonts w:ascii="Tahoma" w:hAnsi="Tahoma" w:cs="Tahoma"/>
                <w:b/>
                <w:color w:val="35546D"/>
                <w:sz w:val="24"/>
                <w:szCs w:val="24"/>
              </w:rPr>
              <w:t>“</w:t>
            </w:r>
            <w:r w:rsidRPr="007A19B6">
              <w:rPr>
                <w:rFonts w:ascii="Tahoma" w:hAnsi="Tahoma" w:cs="Tahoma"/>
                <w:b/>
                <w:color w:val="35546D"/>
                <w:sz w:val="24"/>
                <w:szCs w:val="24"/>
              </w:rPr>
              <w:t>Kļūsti par naudas pratēju!</w:t>
            </w:r>
            <w:r>
              <w:rPr>
                <w:rFonts w:ascii="Tahoma" w:hAnsi="Tahoma" w:cs="Tahoma"/>
                <w:b/>
                <w:color w:val="35546D"/>
                <w:sz w:val="24"/>
                <w:szCs w:val="24"/>
              </w:rPr>
              <w:t>”</w:t>
            </w:r>
          </w:p>
          <w:p w:rsidR="0054430E" w:rsidRPr="0054430E" w:rsidRDefault="0054430E" w:rsidP="0054430E">
            <w:pPr>
              <w:jc w:val="center"/>
              <w:rPr>
                <w:rFonts w:ascii="Tahoma" w:hAnsi="Tahoma" w:cs="Tahoma"/>
                <w:b/>
                <w:color w:val="35546D"/>
              </w:rPr>
            </w:pPr>
            <w:r w:rsidRPr="0054430E">
              <w:rPr>
                <w:rFonts w:ascii="Tahoma" w:hAnsi="Tahoma" w:cs="Tahoma"/>
                <w:b/>
                <w:color w:val="35546D"/>
              </w:rPr>
              <w:t>(Dalība klātienē un attālināti ZOOM platformā)</w:t>
            </w:r>
          </w:p>
          <w:p w:rsidR="0054430E" w:rsidRPr="007A19B6" w:rsidRDefault="0054430E" w:rsidP="0054430E">
            <w:pPr>
              <w:jc w:val="center"/>
              <w:rPr>
                <w:rFonts w:ascii="Tahoma" w:hAnsi="Tahoma" w:cs="Tahoma"/>
                <w:b/>
                <w:color w:val="35546D"/>
                <w:sz w:val="24"/>
                <w:szCs w:val="24"/>
              </w:rPr>
            </w:pPr>
            <w:r w:rsidRPr="0054430E">
              <w:rPr>
                <w:rFonts w:ascii="Tahoma" w:hAnsi="Tahoma" w:cs="Tahoma"/>
                <w:b/>
                <w:color w:val="35546D"/>
              </w:rPr>
              <w:t>(7 nodarbības)</w:t>
            </w:r>
          </w:p>
        </w:tc>
        <w:tc>
          <w:tcPr>
            <w:tcW w:w="1842" w:type="dxa"/>
            <w:shd w:val="clear" w:color="auto" w:fill="A8D08D" w:themeFill="accent6" w:themeFillTint="99"/>
            <w:vAlign w:val="center"/>
          </w:tcPr>
          <w:p w:rsidR="0054430E" w:rsidRPr="007A19B6" w:rsidRDefault="0054430E" w:rsidP="0054430E">
            <w:pPr>
              <w:jc w:val="center"/>
              <w:rPr>
                <w:rFonts w:ascii="Tahoma" w:hAnsi="Tahoma" w:cs="Tahoma"/>
                <w:b/>
                <w:color w:val="35546D"/>
                <w:sz w:val="24"/>
                <w:szCs w:val="24"/>
              </w:rPr>
            </w:pPr>
            <w:r w:rsidRPr="007A19B6">
              <w:rPr>
                <w:rFonts w:ascii="Tahoma" w:hAnsi="Tahoma" w:cs="Tahoma"/>
                <w:b/>
                <w:color w:val="35546D"/>
                <w:sz w:val="24"/>
                <w:szCs w:val="24"/>
              </w:rPr>
              <w:t>18.00 - 20.00</w:t>
            </w:r>
          </w:p>
        </w:tc>
        <w:tc>
          <w:tcPr>
            <w:tcW w:w="3828" w:type="dxa"/>
            <w:shd w:val="clear" w:color="auto" w:fill="A8D08D" w:themeFill="accent6" w:themeFillTint="99"/>
            <w:vAlign w:val="center"/>
          </w:tcPr>
          <w:p w:rsidR="0054430E" w:rsidRPr="007A19B6" w:rsidRDefault="0054430E" w:rsidP="0016692D">
            <w:pPr>
              <w:jc w:val="center"/>
              <w:rPr>
                <w:rFonts w:ascii="Tahoma" w:hAnsi="Tahoma" w:cs="Tahoma"/>
                <w:b/>
                <w:color w:val="35546D"/>
                <w:sz w:val="24"/>
                <w:szCs w:val="24"/>
              </w:rPr>
            </w:pPr>
            <w:r w:rsidRPr="007A19B6">
              <w:rPr>
                <w:rFonts w:ascii="Tahoma" w:hAnsi="Tahoma" w:cs="Tahoma"/>
                <w:b/>
                <w:color w:val="35546D"/>
                <w:sz w:val="24"/>
                <w:szCs w:val="24"/>
              </w:rPr>
              <w:t>BEZMAKSAS</w:t>
            </w:r>
          </w:p>
        </w:tc>
        <w:tc>
          <w:tcPr>
            <w:tcW w:w="2268" w:type="dxa"/>
            <w:shd w:val="clear" w:color="auto" w:fill="A8D08D" w:themeFill="accent6" w:themeFillTint="99"/>
            <w:vAlign w:val="center"/>
          </w:tcPr>
          <w:p w:rsidR="0054430E" w:rsidRPr="0054430E" w:rsidRDefault="00CA3394" w:rsidP="00C31A48">
            <w:pPr>
              <w:jc w:val="center"/>
              <w:rPr>
                <w:rFonts w:ascii="Tahoma" w:hAnsi="Tahoma" w:cs="Tahoma"/>
                <w:b/>
                <w:sz w:val="24"/>
                <w:szCs w:val="24"/>
              </w:rPr>
            </w:pPr>
            <w:hyperlink r:id="rId14" w:history="1">
              <w:r w:rsidR="0054430E" w:rsidRPr="00AB41D4">
                <w:rPr>
                  <w:rStyle w:val="Hyperlink"/>
                  <w:rFonts w:ascii="Tahoma" w:hAnsi="Tahoma" w:cs="Tahoma"/>
                  <w:b/>
                  <w:sz w:val="24"/>
                  <w:szCs w:val="24"/>
                </w:rPr>
                <w:t>Piesakies šeit</w:t>
              </w:r>
            </w:hyperlink>
          </w:p>
        </w:tc>
      </w:tr>
      <w:tr w:rsidR="00AE4434" w:rsidRPr="008C0D15" w:rsidTr="0054430E">
        <w:trPr>
          <w:trHeight w:val="1273"/>
        </w:trPr>
        <w:tc>
          <w:tcPr>
            <w:tcW w:w="2836" w:type="dxa"/>
            <w:shd w:val="clear" w:color="auto" w:fill="91BF2B"/>
            <w:vAlign w:val="center"/>
          </w:tcPr>
          <w:p w:rsidR="00AE4434" w:rsidRPr="007A19B6" w:rsidRDefault="0008296E" w:rsidP="0054430E">
            <w:pPr>
              <w:jc w:val="center"/>
              <w:rPr>
                <w:rFonts w:ascii="Tahoma" w:hAnsi="Tahoma" w:cs="Tahoma"/>
                <w:b/>
                <w:color w:val="35546D"/>
                <w:sz w:val="24"/>
                <w:szCs w:val="24"/>
              </w:rPr>
            </w:pPr>
            <w:r>
              <w:rPr>
                <w:rFonts w:ascii="Tahoma" w:hAnsi="Tahoma" w:cs="Tahoma"/>
                <w:b/>
                <w:color w:val="35546D"/>
                <w:sz w:val="24"/>
                <w:szCs w:val="24"/>
              </w:rPr>
              <w:t>16.05.</w:t>
            </w:r>
          </w:p>
        </w:tc>
        <w:tc>
          <w:tcPr>
            <w:tcW w:w="5387" w:type="dxa"/>
            <w:shd w:val="clear" w:color="auto" w:fill="91BF2B"/>
            <w:vAlign w:val="center"/>
          </w:tcPr>
          <w:p w:rsidR="00AE4434" w:rsidRDefault="0008296E" w:rsidP="00AE4434">
            <w:pPr>
              <w:jc w:val="center"/>
              <w:rPr>
                <w:rFonts w:ascii="Tahoma" w:hAnsi="Tahoma" w:cs="Tahoma"/>
                <w:b/>
                <w:color w:val="35546D"/>
                <w:sz w:val="24"/>
                <w:szCs w:val="24"/>
              </w:rPr>
            </w:pPr>
            <w:r w:rsidRPr="0008296E">
              <w:rPr>
                <w:rFonts w:ascii="Tahoma" w:hAnsi="Tahoma" w:cs="Tahoma"/>
                <w:b/>
                <w:color w:val="35546D"/>
                <w:sz w:val="24"/>
                <w:szCs w:val="24"/>
              </w:rPr>
              <w:t>Seminārs “Minimālās higiēnas prasības skaistumkopšanas pakalpojumu sniegšanā.”</w:t>
            </w:r>
          </w:p>
        </w:tc>
        <w:tc>
          <w:tcPr>
            <w:tcW w:w="1842" w:type="dxa"/>
            <w:shd w:val="clear" w:color="auto" w:fill="91BF2B"/>
            <w:vAlign w:val="center"/>
          </w:tcPr>
          <w:p w:rsidR="00AE4434" w:rsidRPr="007A19B6" w:rsidRDefault="0008296E" w:rsidP="0054430E">
            <w:pPr>
              <w:jc w:val="center"/>
              <w:rPr>
                <w:rFonts w:ascii="Tahoma" w:hAnsi="Tahoma" w:cs="Tahoma"/>
                <w:b/>
                <w:color w:val="35546D"/>
                <w:sz w:val="24"/>
                <w:szCs w:val="24"/>
              </w:rPr>
            </w:pPr>
            <w:r>
              <w:rPr>
                <w:rFonts w:ascii="Tahoma" w:hAnsi="Tahoma" w:cs="Tahoma"/>
                <w:b/>
                <w:color w:val="35546D"/>
                <w:sz w:val="24"/>
                <w:szCs w:val="24"/>
              </w:rPr>
              <w:t>10.00 - 15.00</w:t>
            </w:r>
          </w:p>
        </w:tc>
        <w:tc>
          <w:tcPr>
            <w:tcW w:w="3828" w:type="dxa"/>
            <w:shd w:val="clear" w:color="auto" w:fill="91BF2B"/>
            <w:vAlign w:val="center"/>
          </w:tcPr>
          <w:p w:rsidR="00AE4434" w:rsidRPr="007A19B6" w:rsidRDefault="00B353EC" w:rsidP="0016692D">
            <w:pPr>
              <w:jc w:val="center"/>
              <w:rPr>
                <w:rFonts w:ascii="Tahoma" w:hAnsi="Tahoma" w:cs="Tahoma"/>
                <w:b/>
                <w:color w:val="35546D"/>
                <w:sz w:val="24"/>
                <w:szCs w:val="24"/>
              </w:rPr>
            </w:pPr>
            <w:r>
              <w:rPr>
                <w:rFonts w:ascii="Tahoma" w:hAnsi="Tahoma" w:cs="Tahoma"/>
                <w:b/>
                <w:color w:val="35546D"/>
                <w:sz w:val="24"/>
                <w:szCs w:val="24"/>
              </w:rPr>
              <w:t>50</w:t>
            </w:r>
            <w:r w:rsidR="0008296E">
              <w:rPr>
                <w:rFonts w:ascii="Tahoma" w:hAnsi="Tahoma" w:cs="Tahoma"/>
                <w:b/>
                <w:color w:val="35546D"/>
                <w:sz w:val="24"/>
                <w:szCs w:val="24"/>
              </w:rPr>
              <w:t>,00 EUR</w:t>
            </w:r>
          </w:p>
        </w:tc>
        <w:tc>
          <w:tcPr>
            <w:tcW w:w="2268" w:type="dxa"/>
            <w:shd w:val="clear" w:color="auto" w:fill="91BF2B"/>
            <w:vAlign w:val="center"/>
          </w:tcPr>
          <w:p w:rsidR="00AE4434" w:rsidRDefault="00CA3394" w:rsidP="00C31A48">
            <w:pPr>
              <w:jc w:val="center"/>
              <w:rPr>
                <w:rFonts w:ascii="Tahoma" w:hAnsi="Tahoma" w:cs="Tahoma"/>
                <w:b/>
                <w:sz w:val="24"/>
                <w:szCs w:val="24"/>
              </w:rPr>
            </w:pPr>
            <w:hyperlink r:id="rId15" w:history="1">
              <w:r w:rsidR="009A4A90" w:rsidRPr="00AB41D4">
                <w:rPr>
                  <w:rStyle w:val="Hyperlink"/>
                  <w:rFonts w:ascii="Tahoma" w:hAnsi="Tahoma" w:cs="Tahoma"/>
                  <w:b/>
                  <w:sz w:val="24"/>
                  <w:szCs w:val="24"/>
                </w:rPr>
                <w:t>Piesakies šeit</w:t>
              </w:r>
            </w:hyperlink>
          </w:p>
        </w:tc>
      </w:tr>
      <w:tr w:rsidR="00AE4434" w:rsidRPr="008C0D15" w:rsidTr="00C32B0F">
        <w:trPr>
          <w:trHeight w:val="1273"/>
        </w:trPr>
        <w:tc>
          <w:tcPr>
            <w:tcW w:w="2836" w:type="dxa"/>
            <w:shd w:val="clear" w:color="auto" w:fill="A8D08D"/>
            <w:vAlign w:val="center"/>
          </w:tcPr>
          <w:p w:rsidR="00AE4434" w:rsidRPr="007A19B6" w:rsidRDefault="0008296E" w:rsidP="00AE4434">
            <w:pPr>
              <w:jc w:val="center"/>
              <w:rPr>
                <w:rFonts w:ascii="Tahoma" w:hAnsi="Tahoma" w:cs="Tahoma"/>
                <w:b/>
                <w:color w:val="35546D"/>
                <w:sz w:val="24"/>
                <w:szCs w:val="24"/>
              </w:rPr>
            </w:pPr>
            <w:r>
              <w:rPr>
                <w:rFonts w:ascii="Tahoma" w:hAnsi="Tahoma" w:cs="Tahoma"/>
                <w:b/>
                <w:color w:val="35546D"/>
                <w:sz w:val="24"/>
                <w:szCs w:val="24"/>
              </w:rPr>
              <w:t>23.05.</w:t>
            </w:r>
          </w:p>
        </w:tc>
        <w:tc>
          <w:tcPr>
            <w:tcW w:w="5387" w:type="dxa"/>
            <w:shd w:val="clear" w:color="auto" w:fill="A8D08D"/>
            <w:vAlign w:val="center"/>
          </w:tcPr>
          <w:p w:rsidR="00AE4434" w:rsidRDefault="0008296E" w:rsidP="00AE4434">
            <w:pPr>
              <w:jc w:val="center"/>
              <w:rPr>
                <w:rFonts w:ascii="Tahoma" w:hAnsi="Tahoma" w:cs="Tahoma"/>
                <w:b/>
                <w:color w:val="35546D"/>
                <w:sz w:val="24"/>
                <w:szCs w:val="24"/>
              </w:rPr>
            </w:pPr>
            <w:r w:rsidRPr="0008296E">
              <w:rPr>
                <w:rFonts w:ascii="Tahoma" w:hAnsi="Tahoma" w:cs="Tahoma"/>
                <w:b/>
                <w:color w:val="35546D"/>
                <w:sz w:val="24"/>
                <w:szCs w:val="24"/>
              </w:rPr>
              <w:t>Seminārs “Minimālās higiēnas prasības pārtikas uzņēmumā”</w:t>
            </w:r>
          </w:p>
        </w:tc>
        <w:tc>
          <w:tcPr>
            <w:tcW w:w="1842" w:type="dxa"/>
            <w:shd w:val="clear" w:color="auto" w:fill="A8D08D"/>
            <w:vAlign w:val="center"/>
          </w:tcPr>
          <w:p w:rsidR="00AE4434" w:rsidRPr="007A19B6" w:rsidRDefault="0008296E" w:rsidP="0054430E">
            <w:pPr>
              <w:jc w:val="center"/>
              <w:rPr>
                <w:rFonts w:ascii="Tahoma" w:hAnsi="Tahoma" w:cs="Tahoma"/>
                <w:b/>
                <w:color w:val="35546D"/>
                <w:sz w:val="24"/>
                <w:szCs w:val="24"/>
              </w:rPr>
            </w:pPr>
            <w:r>
              <w:rPr>
                <w:rFonts w:ascii="Tahoma" w:hAnsi="Tahoma" w:cs="Tahoma"/>
                <w:b/>
                <w:color w:val="35546D"/>
                <w:sz w:val="24"/>
                <w:szCs w:val="24"/>
              </w:rPr>
              <w:t>10.00 - 15.00</w:t>
            </w:r>
          </w:p>
        </w:tc>
        <w:tc>
          <w:tcPr>
            <w:tcW w:w="3828" w:type="dxa"/>
            <w:shd w:val="clear" w:color="auto" w:fill="A8D08D"/>
            <w:vAlign w:val="center"/>
          </w:tcPr>
          <w:p w:rsidR="00AE4434" w:rsidRPr="007A19B6" w:rsidRDefault="00B353EC" w:rsidP="0016692D">
            <w:pPr>
              <w:jc w:val="center"/>
              <w:rPr>
                <w:rFonts w:ascii="Tahoma" w:hAnsi="Tahoma" w:cs="Tahoma"/>
                <w:b/>
                <w:color w:val="35546D"/>
                <w:sz w:val="24"/>
                <w:szCs w:val="24"/>
              </w:rPr>
            </w:pPr>
            <w:r>
              <w:rPr>
                <w:rFonts w:ascii="Tahoma" w:hAnsi="Tahoma" w:cs="Tahoma"/>
                <w:b/>
                <w:color w:val="35546D"/>
                <w:sz w:val="24"/>
                <w:szCs w:val="24"/>
              </w:rPr>
              <w:t>3</w:t>
            </w:r>
            <w:r w:rsidR="0008296E">
              <w:rPr>
                <w:rFonts w:ascii="Tahoma" w:hAnsi="Tahoma" w:cs="Tahoma"/>
                <w:b/>
                <w:color w:val="35546D"/>
                <w:sz w:val="24"/>
                <w:szCs w:val="24"/>
              </w:rPr>
              <w:t>5,00 EUR</w:t>
            </w:r>
          </w:p>
        </w:tc>
        <w:tc>
          <w:tcPr>
            <w:tcW w:w="2268" w:type="dxa"/>
            <w:shd w:val="clear" w:color="auto" w:fill="A8D08D"/>
            <w:vAlign w:val="center"/>
          </w:tcPr>
          <w:p w:rsidR="00AE4434" w:rsidRDefault="00CA3394" w:rsidP="00C31A48">
            <w:pPr>
              <w:jc w:val="center"/>
              <w:rPr>
                <w:rFonts w:ascii="Tahoma" w:hAnsi="Tahoma" w:cs="Tahoma"/>
                <w:b/>
                <w:sz w:val="24"/>
                <w:szCs w:val="24"/>
              </w:rPr>
            </w:pPr>
            <w:hyperlink r:id="rId16" w:history="1">
              <w:r w:rsidR="009A4A90" w:rsidRPr="00AB41D4">
                <w:rPr>
                  <w:rStyle w:val="Hyperlink"/>
                  <w:rFonts w:ascii="Tahoma" w:hAnsi="Tahoma" w:cs="Tahoma"/>
                  <w:b/>
                  <w:sz w:val="24"/>
                  <w:szCs w:val="24"/>
                </w:rPr>
                <w:t>Piesakies šeit</w:t>
              </w:r>
            </w:hyperlink>
          </w:p>
        </w:tc>
      </w:tr>
      <w:tr w:rsidR="009F3F90" w:rsidRPr="008C0D15" w:rsidTr="00C32B0F">
        <w:trPr>
          <w:trHeight w:val="1263"/>
        </w:trPr>
        <w:tc>
          <w:tcPr>
            <w:tcW w:w="2836" w:type="dxa"/>
            <w:shd w:val="clear" w:color="auto" w:fill="91BF2B"/>
            <w:vAlign w:val="center"/>
          </w:tcPr>
          <w:p w:rsidR="000F2DF4" w:rsidRPr="007A19B6" w:rsidRDefault="0008296E" w:rsidP="0016692D">
            <w:pPr>
              <w:jc w:val="center"/>
              <w:rPr>
                <w:rFonts w:ascii="Tahoma" w:hAnsi="Tahoma" w:cs="Tahoma"/>
                <w:b/>
                <w:color w:val="35546D"/>
                <w:sz w:val="24"/>
                <w:szCs w:val="24"/>
              </w:rPr>
            </w:pPr>
            <w:r>
              <w:rPr>
                <w:rFonts w:ascii="Tahoma" w:hAnsi="Tahoma" w:cs="Tahoma"/>
                <w:b/>
                <w:color w:val="35546D"/>
                <w:sz w:val="24"/>
                <w:szCs w:val="24"/>
              </w:rPr>
              <w:t>30.05.</w:t>
            </w:r>
          </w:p>
        </w:tc>
        <w:tc>
          <w:tcPr>
            <w:tcW w:w="5387" w:type="dxa"/>
            <w:shd w:val="clear" w:color="auto" w:fill="91BF2B"/>
            <w:vAlign w:val="center"/>
          </w:tcPr>
          <w:p w:rsidR="004361D4" w:rsidRPr="007A19B6" w:rsidRDefault="0008296E" w:rsidP="0016692D">
            <w:pPr>
              <w:jc w:val="center"/>
              <w:rPr>
                <w:rFonts w:ascii="Tahoma" w:hAnsi="Tahoma" w:cs="Tahoma"/>
                <w:b/>
                <w:color w:val="35546D"/>
                <w:sz w:val="24"/>
                <w:szCs w:val="24"/>
              </w:rPr>
            </w:pPr>
            <w:r w:rsidRPr="0008296E">
              <w:rPr>
                <w:rFonts w:ascii="Tahoma" w:hAnsi="Tahoma" w:cs="Tahoma"/>
                <w:b/>
                <w:color w:val="35546D"/>
                <w:sz w:val="24"/>
                <w:szCs w:val="24"/>
              </w:rPr>
              <w:t>Seminārs “HACCP sistēmas principu ieviešana un nodrošināšana pārtikas nozarē”</w:t>
            </w:r>
          </w:p>
        </w:tc>
        <w:tc>
          <w:tcPr>
            <w:tcW w:w="1842" w:type="dxa"/>
            <w:shd w:val="clear" w:color="auto" w:fill="91BF2B"/>
            <w:vAlign w:val="center"/>
          </w:tcPr>
          <w:p w:rsidR="004361D4" w:rsidRPr="007A19B6" w:rsidRDefault="008A6462" w:rsidP="0016692D">
            <w:pPr>
              <w:jc w:val="center"/>
              <w:rPr>
                <w:rFonts w:ascii="Tahoma" w:hAnsi="Tahoma" w:cs="Tahoma"/>
                <w:b/>
                <w:color w:val="35546D"/>
                <w:sz w:val="24"/>
                <w:szCs w:val="24"/>
              </w:rPr>
            </w:pPr>
            <w:r>
              <w:rPr>
                <w:rFonts w:ascii="Tahoma" w:hAnsi="Tahoma" w:cs="Tahoma"/>
                <w:b/>
                <w:color w:val="35546D"/>
                <w:sz w:val="24"/>
                <w:szCs w:val="24"/>
              </w:rPr>
              <w:t>10.00 - 17.00</w:t>
            </w:r>
          </w:p>
        </w:tc>
        <w:tc>
          <w:tcPr>
            <w:tcW w:w="3828" w:type="dxa"/>
            <w:shd w:val="clear" w:color="auto" w:fill="91BF2B"/>
            <w:vAlign w:val="center"/>
          </w:tcPr>
          <w:p w:rsidR="000F2DF4" w:rsidRPr="007A19B6" w:rsidRDefault="0008296E" w:rsidP="007A19B6">
            <w:pPr>
              <w:jc w:val="center"/>
              <w:rPr>
                <w:rFonts w:ascii="Tahoma" w:hAnsi="Tahoma" w:cs="Tahoma"/>
                <w:b/>
                <w:color w:val="35546D"/>
                <w:sz w:val="24"/>
                <w:szCs w:val="24"/>
              </w:rPr>
            </w:pPr>
            <w:r>
              <w:rPr>
                <w:rFonts w:ascii="Tahoma" w:hAnsi="Tahoma" w:cs="Tahoma"/>
                <w:b/>
                <w:color w:val="35546D"/>
                <w:sz w:val="24"/>
                <w:szCs w:val="24"/>
              </w:rPr>
              <w:t>55,00 EUR</w:t>
            </w:r>
          </w:p>
        </w:tc>
        <w:tc>
          <w:tcPr>
            <w:tcW w:w="2268" w:type="dxa"/>
            <w:shd w:val="clear" w:color="auto" w:fill="91BF2B"/>
            <w:vAlign w:val="center"/>
          </w:tcPr>
          <w:p w:rsidR="004361D4" w:rsidRPr="008C0D15" w:rsidRDefault="00CA3394" w:rsidP="0016692D">
            <w:pPr>
              <w:jc w:val="center"/>
              <w:rPr>
                <w:rFonts w:ascii="Tahoma" w:hAnsi="Tahoma" w:cs="Tahoma"/>
                <w:sz w:val="24"/>
                <w:szCs w:val="24"/>
              </w:rPr>
            </w:pPr>
            <w:hyperlink r:id="rId17" w:history="1">
              <w:r w:rsidR="00C31A48" w:rsidRPr="00AB41D4">
                <w:rPr>
                  <w:rStyle w:val="Hyperlink"/>
                  <w:rFonts w:ascii="Tahoma" w:hAnsi="Tahoma" w:cs="Tahoma"/>
                  <w:b/>
                  <w:sz w:val="24"/>
                  <w:szCs w:val="24"/>
                </w:rPr>
                <w:t>Piesakies šeit</w:t>
              </w:r>
            </w:hyperlink>
          </w:p>
        </w:tc>
      </w:tr>
      <w:tr w:rsidR="0012079A" w:rsidRPr="008C0D15" w:rsidTr="00881312">
        <w:trPr>
          <w:trHeight w:val="689"/>
        </w:trPr>
        <w:tc>
          <w:tcPr>
            <w:tcW w:w="16161" w:type="dxa"/>
            <w:gridSpan w:val="5"/>
            <w:shd w:val="clear" w:color="auto" w:fill="085466"/>
            <w:vAlign w:val="center"/>
          </w:tcPr>
          <w:p w:rsidR="0012079A" w:rsidRPr="004E2D6D" w:rsidRDefault="0012079A" w:rsidP="0012079A">
            <w:pPr>
              <w:rPr>
                <w:rFonts w:ascii="Tahoma" w:hAnsi="Tahoma" w:cs="Tahoma"/>
                <w:b/>
                <w:sz w:val="28"/>
                <w:szCs w:val="28"/>
              </w:rPr>
            </w:pPr>
            <w:r w:rsidRPr="004E2D6D">
              <w:rPr>
                <w:rFonts w:ascii="Tahoma" w:hAnsi="Tahoma" w:cs="Tahoma"/>
                <w:b/>
                <w:color w:val="FFFFFF" w:themeColor="background1"/>
                <w:sz w:val="28"/>
                <w:szCs w:val="28"/>
              </w:rPr>
              <w:t>Jelgavas iela 1A, Aucē</w:t>
            </w:r>
            <w:r w:rsidR="008A6462" w:rsidRPr="004E2D6D">
              <w:rPr>
                <w:rFonts w:ascii="Tahoma" w:hAnsi="Tahoma" w:cs="Tahoma"/>
                <w:b/>
                <w:color w:val="FFFFFF" w:themeColor="background1"/>
                <w:sz w:val="28"/>
                <w:szCs w:val="28"/>
              </w:rPr>
              <w:t xml:space="preserve">  </w:t>
            </w:r>
          </w:p>
        </w:tc>
      </w:tr>
      <w:tr w:rsidR="007A19B6" w:rsidRPr="008C0D15" w:rsidTr="008A6462">
        <w:trPr>
          <w:trHeight w:val="1430"/>
        </w:trPr>
        <w:tc>
          <w:tcPr>
            <w:tcW w:w="2836" w:type="dxa"/>
            <w:shd w:val="clear" w:color="auto" w:fill="A8D08D" w:themeFill="accent6" w:themeFillTint="99"/>
            <w:vAlign w:val="center"/>
          </w:tcPr>
          <w:p w:rsidR="0012079A" w:rsidRPr="007A19B6" w:rsidRDefault="005C73BF" w:rsidP="0012079A">
            <w:pPr>
              <w:jc w:val="center"/>
              <w:rPr>
                <w:rFonts w:ascii="Tahoma" w:hAnsi="Tahoma" w:cs="Tahoma"/>
                <w:b/>
                <w:color w:val="35546D"/>
                <w:sz w:val="24"/>
                <w:szCs w:val="24"/>
              </w:rPr>
            </w:pPr>
            <w:r>
              <w:rPr>
                <w:rFonts w:ascii="Tahoma" w:hAnsi="Tahoma" w:cs="Tahoma"/>
                <w:b/>
                <w:color w:val="35546D"/>
                <w:sz w:val="24"/>
                <w:szCs w:val="24"/>
              </w:rPr>
              <w:t>1</w:t>
            </w:r>
            <w:r w:rsidR="00445452">
              <w:rPr>
                <w:rFonts w:ascii="Tahoma" w:hAnsi="Tahoma" w:cs="Tahoma"/>
                <w:b/>
                <w:color w:val="35546D"/>
                <w:sz w:val="24"/>
                <w:szCs w:val="24"/>
              </w:rPr>
              <w:t>1</w:t>
            </w:r>
            <w:r w:rsidR="0012079A" w:rsidRPr="007A19B6">
              <w:rPr>
                <w:rFonts w:ascii="Tahoma" w:hAnsi="Tahoma" w:cs="Tahoma"/>
                <w:b/>
                <w:color w:val="35546D"/>
                <w:sz w:val="24"/>
                <w:szCs w:val="24"/>
              </w:rPr>
              <w:t>.0</w:t>
            </w:r>
            <w:r w:rsidR="00445452">
              <w:rPr>
                <w:rFonts w:ascii="Tahoma" w:hAnsi="Tahoma" w:cs="Tahoma"/>
                <w:b/>
                <w:color w:val="35546D"/>
                <w:sz w:val="24"/>
                <w:szCs w:val="24"/>
              </w:rPr>
              <w:t>4</w:t>
            </w:r>
            <w:r w:rsidR="0012079A" w:rsidRPr="007A19B6">
              <w:rPr>
                <w:rFonts w:ascii="Tahoma" w:hAnsi="Tahoma" w:cs="Tahoma"/>
                <w:b/>
                <w:color w:val="35546D"/>
                <w:sz w:val="24"/>
                <w:szCs w:val="24"/>
              </w:rPr>
              <w:t>.</w:t>
            </w:r>
          </w:p>
        </w:tc>
        <w:tc>
          <w:tcPr>
            <w:tcW w:w="5387" w:type="dxa"/>
            <w:shd w:val="clear" w:color="auto" w:fill="A8D08D" w:themeFill="accent6" w:themeFillTint="99"/>
            <w:vAlign w:val="center"/>
          </w:tcPr>
          <w:p w:rsidR="00445452" w:rsidRPr="00445452" w:rsidRDefault="00445452" w:rsidP="00445452">
            <w:pPr>
              <w:jc w:val="center"/>
              <w:rPr>
                <w:rFonts w:ascii="Tahoma" w:hAnsi="Tahoma" w:cs="Tahoma"/>
                <w:b/>
                <w:color w:val="35546D"/>
                <w:sz w:val="24"/>
                <w:szCs w:val="24"/>
              </w:rPr>
            </w:pPr>
            <w:r w:rsidRPr="00445452">
              <w:rPr>
                <w:rFonts w:ascii="Tahoma" w:hAnsi="Tahoma" w:cs="Tahoma"/>
                <w:b/>
                <w:color w:val="35546D"/>
                <w:sz w:val="24"/>
                <w:szCs w:val="24"/>
              </w:rPr>
              <w:t>FOTO meistarklase</w:t>
            </w:r>
          </w:p>
          <w:p w:rsidR="00445452" w:rsidRPr="00445452" w:rsidRDefault="00445452" w:rsidP="00445452">
            <w:pPr>
              <w:jc w:val="center"/>
              <w:rPr>
                <w:rFonts w:ascii="Tahoma" w:hAnsi="Tahoma" w:cs="Tahoma"/>
                <w:b/>
                <w:color w:val="35546D"/>
                <w:sz w:val="24"/>
                <w:szCs w:val="24"/>
              </w:rPr>
            </w:pPr>
            <w:r w:rsidRPr="00445452">
              <w:rPr>
                <w:rFonts w:ascii="Tahoma" w:hAnsi="Tahoma" w:cs="Tahoma"/>
                <w:b/>
                <w:color w:val="35546D"/>
                <w:sz w:val="24"/>
                <w:szCs w:val="24"/>
              </w:rPr>
              <w:t>“Uzziedi pavasarī!”</w:t>
            </w:r>
            <w:r w:rsidRPr="00445452">
              <w:rPr>
                <w:rFonts w:ascii="Tahoma" w:hAnsi="Tahoma" w:cs="Tahoma"/>
                <w:b/>
                <w:color w:val="35546D"/>
                <w:sz w:val="24"/>
                <w:szCs w:val="24"/>
              </w:rPr>
              <w:br/>
              <w:t>Kā labi izskatīties fotogrāfijās.</w:t>
            </w:r>
          </w:p>
          <w:p w:rsidR="0012079A" w:rsidRPr="007A19B6" w:rsidRDefault="0012079A" w:rsidP="0012079A">
            <w:pPr>
              <w:jc w:val="center"/>
              <w:rPr>
                <w:rFonts w:ascii="Tahoma" w:hAnsi="Tahoma" w:cs="Tahoma"/>
                <w:b/>
                <w:color w:val="35546D"/>
                <w:sz w:val="24"/>
                <w:szCs w:val="24"/>
              </w:rPr>
            </w:pPr>
          </w:p>
        </w:tc>
        <w:tc>
          <w:tcPr>
            <w:tcW w:w="1842" w:type="dxa"/>
            <w:shd w:val="clear" w:color="auto" w:fill="A8D08D" w:themeFill="accent6" w:themeFillTint="99"/>
            <w:vAlign w:val="center"/>
          </w:tcPr>
          <w:p w:rsidR="0012079A" w:rsidRPr="007A19B6" w:rsidRDefault="0012079A" w:rsidP="0012079A">
            <w:pPr>
              <w:jc w:val="center"/>
              <w:rPr>
                <w:rFonts w:ascii="Tahoma" w:hAnsi="Tahoma" w:cs="Tahoma"/>
                <w:b/>
                <w:color w:val="35546D"/>
                <w:sz w:val="24"/>
                <w:szCs w:val="24"/>
              </w:rPr>
            </w:pPr>
            <w:r w:rsidRPr="007A19B6">
              <w:rPr>
                <w:rFonts w:ascii="Tahoma" w:hAnsi="Tahoma" w:cs="Tahoma"/>
                <w:b/>
                <w:color w:val="35546D"/>
                <w:sz w:val="24"/>
                <w:szCs w:val="24"/>
              </w:rPr>
              <w:t>1</w:t>
            </w:r>
            <w:r w:rsidR="00445452">
              <w:rPr>
                <w:rFonts w:ascii="Tahoma" w:hAnsi="Tahoma" w:cs="Tahoma"/>
                <w:b/>
                <w:color w:val="35546D"/>
                <w:sz w:val="24"/>
                <w:szCs w:val="24"/>
              </w:rPr>
              <w:t>8</w:t>
            </w:r>
            <w:r w:rsidRPr="007A19B6">
              <w:rPr>
                <w:rFonts w:ascii="Tahoma" w:hAnsi="Tahoma" w:cs="Tahoma"/>
                <w:b/>
                <w:color w:val="35546D"/>
                <w:sz w:val="24"/>
                <w:szCs w:val="24"/>
              </w:rPr>
              <w:t>.</w:t>
            </w:r>
            <w:r w:rsidR="0054430E">
              <w:rPr>
                <w:rFonts w:ascii="Tahoma" w:hAnsi="Tahoma" w:cs="Tahoma"/>
                <w:b/>
                <w:color w:val="35546D"/>
                <w:sz w:val="24"/>
                <w:szCs w:val="24"/>
              </w:rPr>
              <w:t>0</w:t>
            </w:r>
            <w:r w:rsidRPr="007A19B6">
              <w:rPr>
                <w:rFonts w:ascii="Tahoma" w:hAnsi="Tahoma" w:cs="Tahoma"/>
                <w:b/>
                <w:color w:val="35546D"/>
                <w:sz w:val="24"/>
                <w:szCs w:val="24"/>
              </w:rPr>
              <w:t xml:space="preserve">0 - </w:t>
            </w:r>
            <w:r w:rsidR="00445452">
              <w:rPr>
                <w:rFonts w:ascii="Tahoma" w:hAnsi="Tahoma" w:cs="Tahoma"/>
                <w:b/>
                <w:color w:val="35546D"/>
                <w:sz w:val="24"/>
                <w:szCs w:val="24"/>
              </w:rPr>
              <w:t>21</w:t>
            </w:r>
            <w:r w:rsidRPr="007A19B6">
              <w:rPr>
                <w:rFonts w:ascii="Tahoma" w:hAnsi="Tahoma" w:cs="Tahoma"/>
                <w:b/>
                <w:color w:val="35546D"/>
                <w:sz w:val="24"/>
                <w:szCs w:val="24"/>
              </w:rPr>
              <w:t>.</w:t>
            </w:r>
            <w:r w:rsidR="0054430E">
              <w:rPr>
                <w:rFonts w:ascii="Tahoma" w:hAnsi="Tahoma" w:cs="Tahoma"/>
                <w:b/>
                <w:color w:val="35546D"/>
                <w:sz w:val="24"/>
                <w:szCs w:val="24"/>
              </w:rPr>
              <w:t>0</w:t>
            </w:r>
            <w:r w:rsidRPr="007A19B6">
              <w:rPr>
                <w:rFonts w:ascii="Tahoma" w:hAnsi="Tahoma" w:cs="Tahoma"/>
                <w:b/>
                <w:color w:val="35546D"/>
                <w:sz w:val="24"/>
                <w:szCs w:val="24"/>
              </w:rPr>
              <w:t>0</w:t>
            </w:r>
          </w:p>
        </w:tc>
        <w:tc>
          <w:tcPr>
            <w:tcW w:w="3828" w:type="dxa"/>
            <w:shd w:val="clear" w:color="auto" w:fill="A8D08D" w:themeFill="accent6" w:themeFillTint="99"/>
            <w:vAlign w:val="center"/>
          </w:tcPr>
          <w:p w:rsidR="0012079A" w:rsidRPr="007A19B6" w:rsidRDefault="0054430E" w:rsidP="0012079A">
            <w:pPr>
              <w:jc w:val="center"/>
              <w:rPr>
                <w:rFonts w:ascii="Tahoma" w:hAnsi="Tahoma" w:cs="Tahoma"/>
                <w:b/>
                <w:color w:val="35546D"/>
                <w:sz w:val="24"/>
                <w:szCs w:val="24"/>
              </w:rPr>
            </w:pPr>
            <w:r>
              <w:rPr>
                <w:rFonts w:ascii="Tahoma" w:hAnsi="Tahoma" w:cs="Tahoma"/>
                <w:b/>
                <w:color w:val="35546D"/>
                <w:sz w:val="24"/>
                <w:szCs w:val="24"/>
              </w:rPr>
              <w:t>1</w:t>
            </w:r>
            <w:r w:rsidR="00445452">
              <w:rPr>
                <w:rFonts w:ascii="Tahoma" w:hAnsi="Tahoma" w:cs="Tahoma"/>
                <w:b/>
                <w:color w:val="35546D"/>
                <w:sz w:val="24"/>
                <w:szCs w:val="24"/>
              </w:rPr>
              <w:t>0</w:t>
            </w:r>
            <w:r w:rsidR="0012079A" w:rsidRPr="007A19B6">
              <w:rPr>
                <w:rFonts w:ascii="Tahoma" w:hAnsi="Tahoma" w:cs="Tahoma"/>
                <w:b/>
                <w:color w:val="35546D"/>
                <w:sz w:val="24"/>
                <w:szCs w:val="24"/>
              </w:rPr>
              <w:t xml:space="preserve">,00 EUR </w:t>
            </w:r>
          </w:p>
        </w:tc>
        <w:tc>
          <w:tcPr>
            <w:tcW w:w="2268" w:type="dxa"/>
            <w:shd w:val="clear" w:color="auto" w:fill="A8D08D" w:themeFill="accent6" w:themeFillTint="99"/>
            <w:vAlign w:val="center"/>
          </w:tcPr>
          <w:p w:rsidR="0012079A" w:rsidRPr="008C0D15" w:rsidRDefault="00CA3394" w:rsidP="0012079A">
            <w:pPr>
              <w:jc w:val="center"/>
              <w:rPr>
                <w:rFonts w:ascii="Tahoma" w:hAnsi="Tahoma" w:cs="Tahoma"/>
                <w:sz w:val="24"/>
                <w:szCs w:val="24"/>
              </w:rPr>
            </w:pPr>
            <w:hyperlink r:id="rId18" w:history="1">
              <w:r w:rsidR="00C31A48" w:rsidRPr="00AB41D4">
                <w:rPr>
                  <w:rStyle w:val="Hyperlink"/>
                  <w:rFonts w:ascii="Tahoma" w:hAnsi="Tahoma" w:cs="Tahoma"/>
                  <w:b/>
                  <w:sz w:val="24"/>
                  <w:szCs w:val="24"/>
                </w:rPr>
                <w:t>Piesakies šeit</w:t>
              </w:r>
            </w:hyperlink>
          </w:p>
        </w:tc>
      </w:tr>
      <w:tr w:rsidR="007A19B6" w:rsidRPr="008C0D15" w:rsidTr="000C2F3B">
        <w:trPr>
          <w:trHeight w:val="767"/>
        </w:trPr>
        <w:tc>
          <w:tcPr>
            <w:tcW w:w="2836" w:type="dxa"/>
            <w:shd w:val="clear" w:color="auto" w:fill="91BF2B"/>
            <w:vAlign w:val="center"/>
          </w:tcPr>
          <w:p w:rsidR="0012079A" w:rsidRPr="007A19B6" w:rsidRDefault="00445452" w:rsidP="0012079A">
            <w:pPr>
              <w:jc w:val="center"/>
              <w:rPr>
                <w:rFonts w:ascii="Tahoma" w:hAnsi="Tahoma" w:cs="Tahoma"/>
                <w:b/>
                <w:color w:val="35546D"/>
                <w:sz w:val="24"/>
                <w:szCs w:val="24"/>
              </w:rPr>
            </w:pPr>
            <w:r>
              <w:rPr>
                <w:rFonts w:ascii="Tahoma" w:hAnsi="Tahoma" w:cs="Tahoma"/>
                <w:b/>
                <w:color w:val="35546D"/>
                <w:sz w:val="24"/>
                <w:szCs w:val="24"/>
              </w:rPr>
              <w:t>16</w:t>
            </w:r>
            <w:r w:rsidR="0012079A" w:rsidRPr="007A19B6">
              <w:rPr>
                <w:rFonts w:ascii="Tahoma" w:hAnsi="Tahoma" w:cs="Tahoma"/>
                <w:b/>
                <w:color w:val="35546D"/>
                <w:sz w:val="24"/>
                <w:szCs w:val="24"/>
              </w:rPr>
              <w:t>.</w:t>
            </w:r>
            <w:r>
              <w:rPr>
                <w:rFonts w:ascii="Tahoma" w:hAnsi="Tahoma" w:cs="Tahoma"/>
                <w:b/>
                <w:color w:val="35546D"/>
                <w:sz w:val="24"/>
                <w:szCs w:val="24"/>
              </w:rPr>
              <w:t>04.</w:t>
            </w:r>
          </w:p>
        </w:tc>
        <w:tc>
          <w:tcPr>
            <w:tcW w:w="5387" w:type="dxa"/>
            <w:shd w:val="clear" w:color="auto" w:fill="91BF2B"/>
            <w:vAlign w:val="center"/>
          </w:tcPr>
          <w:p w:rsidR="00445452" w:rsidRPr="00445452" w:rsidRDefault="00445452" w:rsidP="00445452">
            <w:pPr>
              <w:jc w:val="center"/>
              <w:rPr>
                <w:rFonts w:ascii="Tahoma" w:hAnsi="Tahoma" w:cs="Tahoma"/>
                <w:b/>
                <w:color w:val="35546D"/>
                <w:sz w:val="24"/>
                <w:szCs w:val="24"/>
              </w:rPr>
            </w:pPr>
            <w:r w:rsidRPr="00445452">
              <w:rPr>
                <w:rFonts w:ascii="Tahoma" w:hAnsi="Tahoma" w:cs="Tahoma"/>
                <w:b/>
                <w:color w:val="35546D"/>
                <w:sz w:val="24"/>
                <w:szCs w:val="24"/>
              </w:rPr>
              <w:t>Meistarklase</w:t>
            </w:r>
          </w:p>
          <w:p w:rsidR="00445452" w:rsidRPr="00445452" w:rsidRDefault="00445452" w:rsidP="00445452">
            <w:pPr>
              <w:jc w:val="center"/>
              <w:rPr>
                <w:rFonts w:ascii="Tahoma" w:hAnsi="Tahoma" w:cs="Tahoma"/>
                <w:b/>
                <w:color w:val="35546D"/>
                <w:sz w:val="24"/>
                <w:szCs w:val="24"/>
              </w:rPr>
            </w:pPr>
            <w:r w:rsidRPr="00445452">
              <w:rPr>
                <w:rFonts w:ascii="Tahoma" w:hAnsi="Tahoma" w:cs="Tahoma"/>
                <w:b/>
                <w:color w:val="35546D"/>
                <w:sz w:val="24"/>
                <w:szCs w:val="24"/>
              </w:rPr>
              <w:t xml:space="preserve"> “ABRE ART”</w:t>
            </w:r>
          </w:p>
          <w:p w:rsidR="0012079A" w:rsidRPr="007A19B6" w:rsidRDefault="00445452" w:rsidP="00445452">
            <w:pPr>
              <w:jc w:val="center"/>
              <w:rPr>
                <w:rFonts w:ascii="Tahoma" w:hAnsi="Tahoma" w:cs="Tahoma"/>
                <w:b/>
                <w:color w:val="35546D"/>
                <w:sz w:val="24"/>
                <w:szCs w:val="24"/>
              </w:rPr>
            </w:pPr>
            <w:r w:rsidRPr="00445452">
              <w:rPr>
                <w:rFonts w:ascii="Tahoma" w:hAnsi="Tahoma" w:cs="Tahoma"/>
                <w:b/>
                <w:color w:val="35546D"/>
                <w:sz w:val="24"/>
                <w:szCs w:val="24"/>
              </w:rPr>
              <w:t>Dekoratīvo trauku izgatavošana</w:t>
            </w:r>
          </w:p>
        </w:tc>
        <w:tc>
          <w:tcPr>
            <w:tcW w:w="1842" w:type="dxa"/>
            <w:shd w:val="clear" w:color="auto" w:fill="91BF2B"/>
            <w:vAlign w:val="center"/>
          </w:tcPr>
          <w:p w:rsidR="0012079A" w:rsidRPr="007A19B6" w:rsidRDefault="0012079A" w:rsidP="0012079A">
            <w:pPr>
              <w:jc w:val="center"/>
              <w:rPr>
                <w:rFonts w:ascii="Tahoma" w:hAnsi="Tahoma" w:cs="Tahoma"/>
                <w:b/>
                <w:color w:val="35546D"/>
                <w:sz w:val="24"/>
                <w:szCs w:val="24"/>
              </w:rPr>
            </w:pPr>
            <w:r w:rsidRPr="007A19B6">
              <w:rPr>
                <w:rFonts w:ascii="Tahoma" w:hAnsi="Tahoma" w:cs="Tahoma"/>
                <w:b/>
                <w:color w:val="35546D"/>
                <w:sz w:val="24"/>
                <w:szCs w:val="24"/>
              </w:rPr>
              <w:t>18.00</w:t>
            </w:r>
            <w:r w:rsidR="00CF3348" w:rsidRPr="007A19B6">
              <w:rPr>
                <w:rFonts w:ascii="Tahoma" w:hAnsi="Tahoma" w:cs="Tahoma"/>
                <w:b/>
                <w:color w:val="35546D"/>
                <w:sz w:val="24"/>
                <w:szCs w:val="24"/>
              </w:rPr>
              <w:t xml:space="preserve"> </w:t>
            </w:r>
            <w:r w:rsidR="00C93DE7" w:rsidRPr="007A19B6">
              <w:rPr>
                <w:rFonts w:ascii="Tahoma" w:hAnsi="Tahoma" w:cs="Tahoma"/>
                <w:b/>
                <w:color w:val="35546D"/>
                <w:sz w:val="24"/>
                <w:szCs w:val="24"/>
              </w:rPr>
              <w:t>-</w:t>
            </w:r>
            <w:r w:rsidR="00CF3348" w:rsidRPr="007A19B6">
              <w:rPr>
                <w:rFonts w:ascii="Tahoma" w:hAnsi="Tahoma" w:cs="Tahoma"/>
                <w:b/>
                <w:color w:val="35546D"/>
                <w:sz w:val="24"/>
                <w:szCs w:val="24"/>
              </w:rPr>
              <w:t xml:space="preserve"> 20.00</w:t>
            </w:r>
          </w:p>
        </w:tc>
        <w:tc>
          <w:tcPr>
            <w:tcW w:w="3828" w:type="dxa"/>
            <w:shd w:val="clear" w:color="auto" w:fill="91BF2B"/>
            <w:vAlign w:val="center"/>
          </w:tcPr>
          <w:p w:rsidR="0012079A" w:rsidRPr="007A19B6" w:rsidRDefault="00445452" w:rsidP="0012079A">
            <w:pPr>
              <w:jc w:val="center"/>
              <w:rPr>
                <w:rFonts w:ascii="Tahoma" w:hAnsi="Tahoma" w:cs="Tahoma"/>
                <w:b/>
                <w:color w:val="35546D"/>
                <w:sz w:val="24"/>
                <w:szCs w:val="24"/>
              </w:rPr>
            </w:pPr>
            <w:r>
              <w:rPr>
                <w:rFonts w:ascii="Tahoma" w:hAnsi="Tahoma" w:cs="Tahoma"/>
                <w:b/>
                <w:color w:val="35546D"/>
                <w:sz w:val="24"/>
                <w:szCs w:val="24"/>
              </w:rPr>
              <w:t>20</w:t>
            </w:r>
            <w:r w:rsidR="0012079A" w:rsidRPr="007A19B6">
              <w:rPr>
                <w:rFonts w:ascii="Tahoma" w:hAnsi="Tahoma" w:cs="Tahoma"/>
                <w:b/>
                <w:color w:val="35546D"/>
                <w:sz w:val="24"/>
                <w:szCs w:val="24"/>
              </w:rPr>
              <w:t>,00 EUR</w:t>
            </w:r>
          </w:p>
        </w:tc>
        <w:tc>
          <w:tcPr>
            <w:tcW w:w="2268" w:type="dxa"/>
            <w:shd w:val="clear" w:color="auto" w:fill="91BF2B"/>
            <w:vAlign w:val="center"/>
          </w:tcPr>
          <w:p w:rsidR="0012079A" w:rsidRPr="008C0D15" w:rsidRDefault="00CA3394" w:rsidP="0012079A">
            <w:pPr>
              <w:jc w:val="center"/>
              <w:rPr>
                <w:rFonts w:ascii="Tahoma" w:hAnsi="Tahoma" w:cs="Tahoma"/>
                <w:sz w:val="24"/>
                <w:szCs w:val="24"/>
              </w:rPr>
            </w:pPr>
            <w:hyperlink r:id="rId19" w:history="1">
              <w:r w:rsidR="00C31A48" w:rsidRPr="00AB41D4">
                <w:rPr>
                  <w:rStyle w:val="Hyperlink"/>
                  <w:rFonts w:ascii="Tahoma" w:hAnsi="Tahoma" w:cs="Tahoma"/>
                  <w:b/>
                  <w:sz w:val="24"/>
                  <w:szCs w:val="24"/>
                </w:rPr>
                <w:t>Piesakies šeit</w:t>
              </w:r>
            </w:hyperlink>
          </w:p>
        </w:tc>
      </w:tr>
      <w:tr w:rsidR="00445452" w:rsidRPr="008C0D15" w:rsidTr="00C32B0F">
        <w:trPr>
          <w:trHeight w:val="767"/>
        </w:trPr>
        <w:tc>
          <w:tcPr>
            <w:tcW w:w="2836" w:type="dxa"/>
            <w:shd w:val="clear" w:color="auto" w:fill="A8D08D"/>
            <w:vAlign w:val="center"/>
          </w:tcPr>
          <w:p w:rsidR="00445452" w:rsidRDefault="00445452" w:rsidP="0012079A">
            <w:pPr>
              <w:jc w:val="center"/>
              <w:rPr>
                <w:rFonts w:ascii="Tahoma" w:hAnsi="Tahoma" w:cs="Tahoma"/>
                <w:b/>
                <w:color w:val="35546D"/>
                <w:sz w:val="24"/>
                <w:szCs w:val="24"/>
              </w:rPr>
            </w:pPr>
            <w:r>
              <w:rPr>
                <w:rFonts w:ascii="Tahoma" w:hAnsi="Tahoma" w:cs="Tahoma"/>
                <w:b/>
                <w:color w:val="35546D"/>
                <w:sz w:val="24"/>
                <w:szCs w:val="24"/>
              </w:rPr>
              <w:t>20.04.</w:t>
            </w:r>
          </w:p>
        </w:tc>
        <w:tc>
          <w:tcPr>
            <w:tcW w:w="5387" w:type="dxa"/>
            <w:shd w:val="clear" w:color="auto" w:fill="A8D08D"/>
            <w:vAlign w:val="center"/>
          </w:tcPr>
          <w:p w:rsidR="00445452" w:rsidRPr="00445452" w:rsidRDefault="00445452" w:rsidP="00445452">
            <w:pPr>
              <w:jc w:val="center"/>
              <w:rPr>
                <w:rFonts w:ascii="Tahoma" w:hAnsi="Tahoma" w:cs="Tahoma"/>
                <w:b/>
                <w:color w:val="35546D"/>
                <w:sz w:val="24"/>
                <w:szCs w:val="24"/>
              </w:rPr>
            </w:pPr>
            <w:r w:rsidRPr="00445452">
              <w:rPr>
                <w:rFonts w:ascii="Tahoma" w:hAnsi="Tahoma" w:cs="Tahoma"/>
                <w:b/>
                <w:color w:val="35546D"/>
                <w:sz w:val="24"/>
                <w:szCs w:val="24"/>
              </w:rPr>
              <w:t>Epoksīdu rotu meistarklase</w:t>
            </w:r>
          </w:p>
        </w:tc>
        <w:tc>
          <w:tcPr>
            <w:tcW w:w="1842" w:type="dxa"/>
            <w:shd w:val="clear" w:color="auto" w:fill="A8D08D"/>
            <w:vAlign w:val="center"/>
          </w:tcPr>
          <w:p w:rsidR="00445452" w:rsidRPr="007A19B6" w:rsidRDefault="00445452" w:rsidP="0012079A">
            <w:pPr>
              <w:jc w:val="center"/>
              <w:rPr>
                <w:rFonts w:ascii="Tahoma" w:hAnsi="Tahoma" w:cs="Tahoma"/>
                <w:b/>
                <w:color w:val="35546D"/>
                <w:sz w:val="24"/>
                <w:szCs w:val="24"/>
              </w:rPr>
            </w:pPr>
            <w:r>
              <w:rPr>
                <w:rFonts w:ascii="Tahoma" w:hAnsi="Tahoma" w:cs="Tahoma"/>
                <w:b/>
                <w:color w:val="35546D"/>
                <w:sz w:val="24"/>
                <w:szCs w:val="24"/>
              </w:rPr>
              <w:t>12.00 - 15.00</w:t>
            </w:r>
          </w:p>
        </w:tc>
        <w:tc>
          <w:tcPr>
            <w:tcW w:w="3828" w:type="dxa"/>
            <w:shd w:val="clear" w:color="auto" w:fill="A8D08D"/>
            <w:vAlign w:val="center"/>
          </w:tcPr>
          <w:p w:rsidR="00445452" w:rsidRPr="007A19B6" w:rsidRDefault="00445452" w:rsidP="0012079A">
            <w:pPr>
              <w:jc w:val="center"/>
              <w:rPr>
                <w:rFonts w:ascii="Tahoma" w:hAnsi="Tahoma" w:cs="Tahoma"/>
                <w:b/>
                <w:color w:val="35546D"/>
                <w:sz w:val="24"/>
                <w:szCs w:val="24"/>
              </w:rPr>
            </w:pPr>
            <w:r>
              <w:rPr>
                <w:rFonts w:ascii="Tahoma" w:hAnsi="Tahoma" w:cs="Tahoma"/>
                <w:b/>
                <w:color w:val="35546D"/>
                <w:sz w:val="24"/>
                <w:szCs w:val="24"/>
              </w:rPr>
              <w:t>27,00 EUR</w:t>
            </w:r>
          </w:p>
        </w:tc>
        <w:tc>
          <w:tcPr>
            <w:tcW w:w="2268" w:type="dxa"/>
            <w:shd w:val="clear" w:color="auto" w:fill="A8D08D"/>
            <w:vAlign w:val="center"/>
          </w:tcPr>
          <w:p w:rsidR="00445452" w:rsidRPr="00445452" w:rsidRDefault="00CA3394" w:rsidP="0012079A">
            <w:pPr>
              <w:jc w:val="center"/>
              <w:rPr>
                <w:rFonts w:ascii="Tahoma" w:hAnsi="Tahoma" w:cs="Tahoma"/>
                <w:b/>
                <w:sz w:val="24"/>
                <w:szCs w:val="24"/>
              </w:rPr>
            </w:pPr>
            <w:hyperlink r:id="rId20" w:history="1">
              <w:r w:rsidR="00445452" w:rsidRPr="00AB41D4">
                <w:rPr>
                  <w:rStyle w:val="Hyperlink"/>
                  <w:rFonts w:ascii="Tahoma" w:hAnsi="Tahoma" w:cs="Tahoma"/>
                  <w:b/>
                  <w:sz w:val="24"/>
                  <w:szCs w:val="24"/>
                </w:rPr>
                <w:t>Piesakies šeit</w:t>
              </w:r>
            </w:hyperlink>
          </w:p>
        </w:tc>
      </w:tr>
      <w:tr w:rsidR="0008296E" w:rsidRPr="008C0D15" w:rsidTr="00E6226D">
        <w:trPr>
          <w:trHeight w:val="588"/>
        </w:trPr>
        <w:tc>
          <w:tcPr>
            <w:tcW w:w="16161" w:type="dxa"/>
            <w:gridSpan w:val="5"/>
            <w:shd w:val="clear" w:color="auto" w:fill="085466"/>
            <w:vAlign w:val="center"/>
          </w:tcPr>
          <w:p w:rsidR="0008296E" w:rsidRPr="004E2D6D" w:rsidRDefault="0008296E" w:rsidP="0008296E">
            <w:pPr>
              <w:rPr>
                <w:rFonts w:ascii="Tahoma" w:hAnsi="Tahoma" w:cs="Tahoma"/>
                <w:b/>
                <w:color w:val="FFFFFF" w:themeColor="background1"/>
                <w:sz w:val="28"/>
                <w:szCs w:val="28"/>
              </w:rPr>
            </w:pPr>
            <w:r w:rsidRPr="004E2D6D">
              <w:rPr>
                <w:rFonts w:ascii="Tahoma" w:hAnsi="Tahoma" w:cs="Tahoma"/>
                <w:b/>
                <w:color w:val="FFFFFF" w:themeColor="background1"/>
                <w:sz w:val="28"/>
                <w:szCs w:val="28"/>
              </w:rPr>
              <w:t>Z/S “Jaunās - Čūreikas”, Dobeles novads, Ukru pagasts</w:t>
            </w:r>
          </w:p>
        </w:tc>
      </w:tr>
      <w:tr w:rsidR="0008296E" w:rsidRPr="008C0D15" w:rsidTr="00CD5C32">
        <w:trPr>
          <w:trHeight w:val="1262"/>
        </w:trPr>
        <w:tc>
          <w:tcPr>
            <w:tcW w:w="2836" w:type="dxa"/>
            <w:shd w:val="clear" w:color="auto" w:fill="91BF2B"/>
            <w:vAlign w:val="center"/>
          </w:tcPr>
          <w:p w:rsidR="0008296E" w:rsidRDefault="0008296E" w:rsidP="0012079A">
            <w:pPr>
              <w:jc w:val="center"/>
              <w:rPr>
                <w:rFonts w:ascii="Tahoma" w:hAnsi="Tahoma" w:cs="Tahoma"/>
                <w:b/>
                <w:color w:val="35546D"/>
                <w:sz w:val="24"/>
                <w:szCs w:val="24"/>
              </w:rPr>
            </w:pPr>
            <w:r>
              <w:rPr>
                <w:rFonts w:ascii="Tahoma" w:hAnsi="Tahoma" w:cs="Tahoma"/>
                <w:b/>
                <w:color w:val="35546D"/>
                <w:sz w:val="24"/>
                <w:szCs w:val="24"/>
              </w:rPr>
              <w:t>08.05.</w:t>
            </w:r>
          </w:p>
        </w:tc>
        <w:tc>
          <w:tcPr>
            <w:tcW w:w="5387" w:type="dxa"/>
            <w:shd w:val="clear" w:color="auto" w:fill="91BF2B"/>
            <w:vAlign w:val="center"/>
          </w:tcPr>
          <w:p w:rsidR="0008296E" w:rsidRPr="00445452" w:rsidRDefault="0008296E" w:rsidP="00445452">
            <w:pPr>
              <w:jc w:val="center"/>
              <w:rPr>
                <w:rFonts w:ascii="Tahoma" w:hAnsi="Tahoma" w:cs="Tahoma"/>
                <w:b/>
                <w:color w:val="35546D"/>
                <w:sz w:val="24"/>
                <w:szCs w:val="24"/>
              </w:rPr>
            </w:pPr>
            <w:r w:rsidRPr="0008296E">
              <w:rPr>
                <w:rFonts w:ascii="Tahoma" w:hAnsi="Tahoma" w:cs="Tahoma"/>
                <w:b/>
                <w:color w:val="35546D"/>
                <w:sz w:val="24"/>
                <w:szCs w:val="24"/>
              </w:rPr>
              <w:t>Praktiska meistarklase ar praktizējošo dārznieci Gitu Briģi</w:t>
            </w:r>
            <w:r w:rsidRPr="0008296E">
              <w:rPr>
                <w:rFonts w:ascii="Tahoma" w:hAnsi="Tahoma" w:cs="Tahoma"/>
                <w:b/>
                <w:bCs/>
                <w:color w:val="35546D"/>
                <w:sz w:val="24"/>
                <w:szCs w:val="24"/>
              </w:rPr>
              <w:t xml:space="preserve"> "Dārzs puķupodā - puķu, garšaugu un dārzeņu audzēšana uz palodzes, balkona vai terases"</w:t>
            </w:r>
          </w:p>
        </w:tc>
        <w:tc>
          <w:tcPr>
            <w:tcW w:w="1842" w:type="dxa"/>
            <w:shd w:val="clear" w:color="auto" w:fill="91BF2B"/>
            <w:vAlign w:val="center"/>
          </w:tcPr>
          <w:p w:rsidR="0008296E" w:rsidRDefault="0008296E" w:rsidP="0012079A">
            <w:pPr>
              <w:jc w:val="center"/>
              <w:rPr>
                <w:rFonts w:ascii="Tahoma" w:hAnsi="Tahoma" w:cs="Tahoma"/>
                <w:b/>
                <w:color w:val="35546D"/>
                <w:sz w:val="24"/>
                <w:szCs w:val="24"/>
              </w:rPr>
            </w:pPr>
            <w:r>
              <w:rPr>
                <w:rFonts w:ascii="Tahoma" w:hAnsi="Tahoma" w:cs="Tahoma"/>
                <w:b/>
                <w:color w:val="35546D"/>
                <w:sz w:val="24"/>
                <w:szCs w:val="24"/>
              </w:rPr>
              <w:t>17.30 -20.30</w:t>
            </w:r>
          </w:p>
        </w:tc>
        <w:tc>
          <w:tcPr>
            <w:tcW w:w="3828" w:type="dxa"/>
            <w:shd w:val="clear" w:color="auto" w:fill="91BF2B"/>
            <w:vAlign w:val="center"/>
          </w:tcPr>
          <w:p w:rsidR="0008296E" w:rsidRDefault="0008296E" w:rsidP="0012079A">
            <w:pPr>
              <w:jc w:val="center"/>
              <w:rPr>
                <w:rFonts w:ascii="Tahoma" w:hAnsi="Tahoma" w:cs="Tahoma"/>
                <w:b/>
                <w:color w:val="35546D"/>
                <w:sz w:val="24"/>
                <w:szCs w:val="24"/>
              </w:rPr>
            </w:pPr>
            <w:r>
              <w:rPr>
                <w:rFonts w:ascii="Tahoma" w:hAnsi="Tahoma" w:cs="Tahoma"/>
                <w:b/>
                <w:color w:val="35546D"/>
                <w:sz w:val="24"/>
                <w:szCs w:val="24"/>
              </w:rPr>
              <w:t>10,00 EUR</w:t>
            </w:r>
          </w:p>
        </w:tc>
        <w:tc>
          <w:tcPr>
            <w:tcW w:w="2268" w:type="dxa"/>
            <w:shd w:val="clear" w:color="auto" w:fill="91BF2B"/>
            <w:vAlign w:val="center"/>
          </w:tcPr>
          <w:p w:rsidR="0008296E" w:rsidRPr="00445452" w:rsidRDefault="00CA3394" w:rsidP="0012079A">
            <w:pPr>
              <w:jc w:val="center"/>
              <w:rPr>
                <w:rFonts w:ascii="Tahoma" w:hAnsi="Tahoma" w:cs="Tahoma"/>
                <w:b/>
                <w:sz w:val="24"/>
                <w:szCs w:val="24"/>
              </w:rPr>
            </w:pPr>
            <w:hyperlink r:id="rId21" w:history="1">
              <w:r w:rsidR="0008296E" w:rsidRPr="00AB41D4">
                <w:rPr>
                  <w:rStyle w:val="Hyperlink"/>
                  <w:rFonts w:ascii="Tahoma" w:hAnsi="Tahoma" w:cs="Tahoma"/>
                  <w:b/>
                  <w:sz w:val="24"/>
                  <w:szCs w:val="24"/>
                </w:rPr>
                <w:t>Piesakies šeit</w:t>
              </w:r>
            </w:hyperlink>
          </w:p>
        </w:tc>
      </w:tr>
    </w:tbl>
    <w:p w:rsidR="00B7427A" w:rsidRPr="008C0D15" w:rsidRDefault="00B7427A" w:rsidP="00F01B4B">
      <w:pPr>
        <w:rPr>
          <w:rFonts w:ascii="Tahoma" w:hAnsi="Tahoma" w:cs="Tahoma"/>
          <w:sz w:val="24"/>
          <w:szCs w:val="24"/>
        </w:rPr>
      </w:pPr>
    </w:p>
    <w:sectPr w:rsidR="00B7427A" w:rsidRPr="008C0D15" w:rsidSect="005D391A">
      <w:headerReference w:type="default" r:id="rId22"/>
      <w:pgSz w:w="16838" w:h="11906" w:orient="landscape"/>
      <w:pgMar w:top="-67" w:right="820" w:bottom="993"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59D" w:rsidRDefault="0027259D" w:rsidP="00F45082">
      <w:pPr>
        <w:spacing w:after="0" w:line="240" w:lineRule="auto"/>
      </w:pPr>
      <w:r>
        <w:separator/>
      </w:r>
    </w:p>
  </w:endnote>
  <w:endnote w:type="continuationSeparator" w:id="0">
    <w:p w:rsidR="0027259D" w:rsidRDefault="0027259D" w:rsidP="00F4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59D" w:rsidRDefault="0027259D" w:rsidP="00F45082">
      <w:pPr>
        <w:spacing w:after="0" w:line="240" w:lineRule="auto"/>
      </w:pPr>
      <w:r>
        <w:separator/>
      </w:r>
    </w:p>
  </w:footnote>
  <w:footnote w:type="continuationSeparator" w:id="0">
    <w:p w:rsidR="0027259D" w:rsidRDefault="0027259D" w:rsidP="00F4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D15" w:rsidRDefault="008C0D15" w:rsidP="008C0D15">
    <w:pPr>
      <w:jc w:val="center"/>
      <w:rPr>
        <w:b/>
        <w:color w:val="538135" w:themeColor="accent6" w:themeShade="BF"/>
        <w:sz w:val="36"/>
        <w:szCs w:val="36"/>
      </w:rPr>
    </w:pPr>
  </w:p>
  <w:p w:rsidR="00F45082" w:rsidRDefault="00F45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94700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75pt;height:12.75pt;visibility:visible;mso-wrap-style:square" o:bullet="t">
        <v:imagedata r:id="rId1" o:title="☎️"/>
      </v:shape>
    </w:pict>
  </w:numPicBullet>
  <w:abstractNum w:abstractNumId="0" w15:restartNumberingAfterBreak="0">
    <w:nsid w:val="11337A87"/>
    <w:multiLevelType w:val="hybridMultilevel"/>
    <w:tmpl w:val="6CA67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BC3421"/>
    <w:multiLevelType w:val="hybridMultilevel"/>
    <w:tmpl w:val="4C304E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BE"/>
    <w:rsid w:val="00005E2E"/>
    <w:rsid w:val="000348E2"/>
    <w:rsid w:val="00056C48"/>
    <w:rsid w:val="0008296E"/>
    <w:rsid w:val="00094120"/>
    <w:rsid w:val="000A2254"/>
    <w:rsid w:val="000B0805"/>
    <w:rsid w:val="000B117C"/>
    <w:rsid w:val="000C0351"/>
    <w:rsid w:val="000C2295"/>
    <w:rsid w:val="000C2F3B"/>
    <w:rsid w:val="000F2DF4"/>
    <w:rsid w:val="000F4BA3"/>
    <w:rsid w:val="00111383"/>
    <w:rsid w:val="0012079A"/>
    <w:rsid w:val="00123194"/>
    <w:rsid w:val="00125944"/>
    <w:rsid w:val="00131173"/>
    <w:rsid w:val="001420BC"/>
    <w:rsid w:val="00143C70"/>
    <w:rsid w:val="001644D6"/>
    <w:rsid w:val="0016692D"/>
    <w:rsid w:val="001714A4"/>
    <w:rsid w:val="00186C2C"/>
    <w:rsid w:val="001C186B"/>
    <w:rsid w:val="001E584E"/>
    <w:rsid w:val="00203B2D"/>
    <w:rsid w:val="0021638E"/>
    <w:rsid w:val="00224FA0"/>
    <w:rsid w:val="00231AF2"/>
    <w:rsid w:val="00232BC5"/>
    <w:rsid w:val="002345F1"/>
    <w:rsid w:val="002369AC"/>
    <w:rsid w:val="002448A8"/>
    <w:rsid w:val="0025377B"/>
    <w:rsid w:val="00254963"/>
    <w:rsid w:val="00262476"/>
    <w:rsid w:val="0027259D"/>
    <w:rsid w:val="00275796"/>
    <w:rsid w:val="002929CD"/>
    <w:rsid w:val="00297E77"/>
    <w:rsid w:val="002A1F34"/>
    <w:rsid w:val="002A6FF2"/>
    <w:rsid w:val="002A7C34"/>
    <w:rsid w:val="002C4564"/>
    <w:rsid w:val="002D4584"/>
    <w:rsid w:val="002E17B1"/>
    <w:rsid w:val="00313232"/>
    <w:rsid w:val="0031569F"/>
    <w:rsid w:val="0032453B"/>
    <w:rsid w:val="003464B3"/>
    <w:rsid w:val="00347979"/>
    <w:rsid w:val="00380887"/>
    <w:rsid w:val="00381B4E"/>
    <w:rsid w:val="00396C45"/>
    <w:rsid w:val="003B1370"/>
    <w:rsid w:val="003C197E"/>
    <w:rsid w:val="003C6169"/>
    <w:rsid w:val="003E6B81"/>
    <w:rsid w:val="003F3849"/>
    <w:rsid w:val="003F5DD7"/>
    <w:rsid w:val="003F7870"/>
    <w:rsid w:val="0041410E"/>
    <w:rsid w:val="004361D4"/>
    <w:rsid w:val="00445452"/>
    <w:rsid w:val="00456EB0"/>
    <w:rsid w:val="0047251D"/>
    <w:rsid w:val="004762CD"/>
    <w:rsid w:val="004823ED"/>
    <w:rsid w:val="004A2743"/>
    <w:rsid w:val="004A6964"/>
    <w:rsid w:val="004A6A87"/>
    <w:rsid w:val="004C68D5"/>
    <w:rsid w:val="004D7E01"/>
    <w:rsid w:val="004E1AD3"/>
    <w:rsid w:val="004E2D6D"/>
    <w:rsid w:val="00521813"/>
    <w:rsid w:val="005242F9"/>
    <w:rsid w:val="00525C25"/>
    <w:rsid w:val="00534AC6"/>
    <w:rsid w:val="0054430E"/>
    <w:rsid w:val="005557EE"/>
    <w:rsid w:val="00575204"/>
    <w:rsid w:val="005763EC"/>
    <w:rsid w:val="00584DBC"/>
    <w:rsid w:val="00587DE3"/>
    <w:rsid w:val="00592E21"/>
    <w:rsid w:val="005957D0"/>
    <w:rsid w:val="005A51AB"/>
    <w:rsid w:val="005C73BF"/>
    <w:rsid w:val="005D29D4"/>
    <w:rsid w:val="005D391A"/>
    <w:rsid w:val="005F76AE"/>
    <w:rsid w:val="006177A4"/>
    <w:rsid w:val="006314BE"/>
    <w:rsid w:val="00644B83"/>
    <w:rsid w:val="006952D3"/>
    <w:rsid w:val="006A05B1"/>
    <w:rsid w:val="006A21F3"/>
    <w:rsid w:val="006A53FC"/>
    <w:rsid w:val="006B4172"/>
    <w:rsid w:val="006B59EA"/>
    <w:rsid w:val="006F3D29"/>
    <w:rsid w:val="00711A49"/>
    <w:rsid w:val="007245E5"/>
    <w:rsid w:val="00734A66"/>
    <w:rsid w:val="00766979"/>
    <w:rsid w:val="00766FAF"/>
    <w:rsid w:val="007707B7"/>
    <w:rsid w:val="00775125"/>
    <w:rsid w:val="007A19B6"/>
    <w:rsid w:val="007B44C1"/>
    <w:rsid w:val="007D40F2"/>
    <w:rsid w:val="00801028"/>
    <w:rsid w:val="0081125C"/>
    <w:rsid w:val="008121AD"/>
    <w:rsid w:val="00824B36"/>
    <w:rsid w:val="00833791"/>
    <w:rsid w:val="00843FDA"/>
    <w:rsid w:val="008469D9"/>
    <w:rsid w:val="00855723"/>
    <w:rsid w:val="00861DB2"/>
    <w:rsid w:val="00875901"/>
    <w:rsid w:val="00881312"/>
    <w:rsid w:val="008855AA"/>
    <w:rsid w:val="00893EEA"/>
    <w:rsid w:val="008A4D61"/>
    <w:rsid w:val="008A6462"/>
    <w:rsid w:val="008C0D15"/>
    <w:rsid w:val="008C749C"/>
    <w:rsid w:val="008D17D2"/>
    <w:rsid w:val="008D7376"/>
    <w:rsid w:val="008E1BEE"/>
    <w:rsid w:val="008E212D"/>
    <w:rsid w:val="008F1648"/>
    <w:rsid w:val="008F1FF3"/>
    <w:rsid w:val="009044EC"/>
    <w:rsid w:val="00914689"/>
    <w:rsid w:val="009152CB"/>
    <w:rsid w:val="009159BB"/>
    <w:rsid w:val="00935C01"/>
    <w:rsid w:val="00940557"/>
    <w:rsid w:val="00942DAF"/>
    <w:rsid w:val="00953478"/>
    <w:rsid w:val="009557ED"/>
    <w:rsid w:val="00965FBC"/>
    <w:rsid w:val="00983164"/>
    <w:rsid w:val="009843B3"/>
    <w:rsid w:val="009A241F"/>
    <w:rsid w:val="009A4A90"/>
    <w:rsid w:val="009A4BF3"/>
    <w:rsid w:val="009A7B3A"/>
    <w:rsid w:val="009B6970"/>
    <w:rsid w:val="009C78FE"/>
    <w:rsid w:val="009D583E"/>
    <w:rsid w:val="009E5DDE"/>
    <w:rsid w:val="009E7FBE"/>
    <w:rsid w:val="009F3F90"/>
    <w:rsid w:val="00A00DF4"/>
    <w:rsid w:val="00A07B03"/>
    <w:rsid w:val="00A13007"/>
    <w:rsid w:val="00A20E5E"/>
    <w:rsid w:val="00A26A43"/>
    <w:rsid w:val="00A3457F"/>
    <w:rsid w:val="00A36CDB"/>
    <w:rsid w:val="00A410A8"/>
    <w:rsid w:val="00A4637C"/>
    <w:rsid w:val="00A54D96"/>
    <w:rsid w:val="00A72FDC"/>
    <w:rsid w:val="00A84C92"/>
    <w:rsid w:val="00AA0CCD"/>
    <w:rsid w:val="00AB41D4"/>
    <w:rsid w:val="00AC1C80"/>
    <w:rsid w:val="00AE3B17"/>
    <w:rsid w:val="00AE4434"/>
    <w:rsid w:val="00B0775B"/>
    <w:rsid w:val="00B132FE"/>
    <w:rsid w:val="00B14BD9"/>
    <w:rsid w:val="00B22866"/>
    <w:rsid w:val="00B246DD"/>
    <w:rsid w:val="00B309C3"/>
    <w:rsid w:val="00B353EC"/>
    <w:rsid w:val="00B370C9"/>
    <w:rsid w:val="00B3736E"/>
    <w:rsid w:val="00B5603C"/>
    <w:rsid w:val="00B650E7"/>
    <w:rsid w:val="00B7427A"/>
    <w:rsid w:val="00B7474B"/>
    <w:rsid w:val="00B74EA3"/>
    <w:rsid w:val="00B75CB7"/>
    <w:rsid w:val="00B97B59"/>
    <w:rsid w:val="00BA0733"/>
    <w:rsid w:val="00BA22D4"/>
    <w:rsid w:val="00BA652B"/>
    <w:rsid w:val="00BA7705"/>
    <w:rsid w:val="00BB61D8"/>
    <w:rsid w:val="00BB7705"/>
    <w:rsid w:val="00BC603E"/>
    <w:rsid w:val="00BD7098"/>
    <w:rsid w:val="00BF0948"/>
    <w:rsid w:val="00BF17F8"/>
    <w:rsid w:val="00BF3EDE"/>
    <w:rsid w:val="00BF6D79"/>
    <w:rsid w:val="00C1561C"/>
    <w:rsid w:val="00C16F7A"/>
    <w:rsid w:val="00C23FB4"/>
    <w:rsid w:val="00C31A48"/>
    <w:rsid w:val="00C32B0F"/>
    <w:rsid w:val="00C338E5"/>
    <w:rsid w:val="00C357E6"/>
    <w:rsid w:val="00C55374"/>
    <w:rsid w:val="00C77E83"/>
    <w:rsid w:val="00C84F7B"/>
    <w:rsid w:val="00C9311A"/>
    <w:rsid w:val="00C93DE7"/>
    <w:rsid w:val="00C97614"/>
    <w:rsid w:val="00CA3394"/>
    <w:rsid w:val="00CA3462"/>
    <w:rsid w:val="00CB31C6"/>
    <w:rsid w:val="00CC6FEC"/>
    <w:rsid w:val="00CD5C32"/>
    <w:rsid w:val="00CF3348"/>
    <w:rsid w:val="00CF7593"/>
    <w:rsid w:val="00D143F5"/>
    <w:rsid w:val="00D168D1"/>
    <w:rsid w:val="00D24C62"/>
    <w:rsid w:val="00D3091F"/>
    <w:rsid w:val="00D37405"/>
    <w:rsid w:val="00D43BBD"/>
    <w:rsid w:val="00D46409"/>
    <w:rsid w:val="00D56256"/>
    <w:rsid w:val="00D6369E"/>
    <w:rsid w:val="00DA0F70"/>
    <w:rsid w:val="00DB5E3E"/>
    <w:rsid w:val="00DC41E1"/>
    <w:rsid w:val="00DD0DEE"/>
    <w:rsid w:val="00DD5EE3"/>
    <w:rsid w:val="00DE091E"/>
    <w:rsid w:val="00DE1E91"/>
    <w:rsid w:val="00DE2CBF"/>
    <w:rsid w:val="00DE6374"/>
    <w:rsid w:val="00DF1FDE"/>
    <w:rsid w:val="00DF6A67"/>
    <w:rsid w:val="00E05C25"/>
    <w:rsid w:val="00E1716B"/>
    <w:rsid w:val="00E2011D"/>
    <w:rsid w:val="00E30BE1"/>
    <w:rsid w:val="00E31354"/>
    <w:rsid w:val="00E5256D"/>
    <w:rsid w:val="00E60E9F"/>
    <w:rsid w:val="00E6226D"/>
    <w:rsid w:val="00E65FD0"/>
    <w:rsid w:val="00E77573"/>
    <w:rsid w:val="00E818AA"/>
    <w:rsid w:val="00E8435A"/>
    <w:rsid w:val="00EA7CDB"/>
    <w:rsid w:val="00EB0DA7"/>
    <w:rsid w:val="00EB4E62"/>
    <w:rsid w:val="00EB5417"/>
    <w:rsid w:val="00EC30D6"/>
    <w:rsid w:val="00ED2162"/>
    <w:rsid w:val="00ED373C"/>
    <w:rsid w:val="00ED53E6"/>
    <w:rsid w:val="00ED57F4"/>
    <w:rsid w:val="00EE4BA4"/>
    <w:rsid w:val="00EF526E"/>
    <w:rsid w:val="00F01B4B"/>
    <w:rsid w:val="00F23815"/>
    <w:rsid w:val="00F30D7E"/>
    <w:rsid w:val="00F37B02"/>
    <w:rsid w:val="00F37FEC"/>
    <w:rsid w:val="00F45082"/>
    <w:rsid w:val="00F50A5B"/>
    <w:rsid w:val="00F5614F"/>
    <w:rsid w:val="00F62D3D"/>
    <w:rsid w:val="00F65512"/>
    <w:rsid w:val="00F73704"/>
    <w:rsid w:val="00F73BF4"/>
    <w:rsid w:val="00F812E8"/>
    <w:rsid w:val="00F90962"/>
    <w:rsid w:val="00FA3AD8"/>
    <w:rsid w:val="00FC2420"/>
    <w:rsid w:val="00FE4523"/>
    <w:rsid w:val="00FE6C3B"/>
    <w:rsid w:val="00FF6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7D48"/>
  <w15:chartTrackingRefBased/>
  <w15:docId w15:val="{380EA886-10B5-45A2-A94A-1851D5DD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1138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FBE"/>
    <w:pPr>
      <w:ind w:left="720"/>
      <w:contextualSpacing/>
    </w:pPr>
  </w:style>
  <w:style w:type="table" w:styleId="TableGrid">
    <w:name w:val="Table Grid"/>
    <w:basedOn w:val="TableNormal"/>
    <w:uiPriority w:val="39"/>
    <w:rsid w:val="005D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4F"/>
    <w:rPr>
      <w:rFonts w:ascii="Segoe UI" w:hAnsi="Segoe UI" w:cs="Segoe UI"/>
      <w:sz w:val="18"/>
      <w:szCs w:val="18"/>
    </w:rPr>
  </w:style>
  <w:style w:type="character" w:customStyle="1" w:styleId="Heading3Char">
    <w:name w:val="Heading 3 Char"/>
    <w:basedOn w:val="DefaultParagraphFont"/>
    <w:link w:val="Heading3"/>
    <w:uiPriority w:val="9"/>
    <w:rsid w:val="00111383"/>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111383"/>
    <w:rPr>
      <w:color w:val="0000FF"/>
      <w:u w:val="single"/>
    </w:rPr>
  </w:style>
  <w:style w:type="character" w:styleId="Strong">
    <w:name w:val="Strong"/>
    <w:basedOn w:val="DefaultParagraphFont"/>
    <w:uiPriority w:val="22"/>
    <w:qFormat/>
    <w:rsid w:val="00131173"/>
    <w:rPr>
      <w:b/>
      <w:bCs/>
    </w:rPr>
  </w:style>
  <w:style w:type="paragraph" w:styleId="Header">
    <w:name w:val="header"/>
    <w:basedOn w:val="Normal"/>
    <w:link w:val="HeaderChar"/>
    <w:uiPriority w:val="99"/>
    <w:unhideWhenUsed/>
    <w:rsid w:val="00F450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5082"/>
  </w:style>
  <w:style w:type="paragraph" w:styleId="Footer">
    <w:name w:val="footer"/>
    <w:basedOn w:val="Normal"/>
    <w:link w:val="FooterChar"/>
    <w:uiPriority w:val="99"/>
    <w:unhideWhenUsed/>
    <w:rsid w:val="00F450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5082"/>
  </w:style>
  <w:style w:type="character" w:customStyle="1" w:styleId="UnresolvedMention1">
    <w:name w:val="Unresolved Mention1"/>
    <w:basedOn w:val="DefaultParagraphFont"/>
    <w:uiPriority w:val="99"/>
    <w:semiHidden/>
    <w:unhideWhenUsed/>
    <w:rsid w:val="00D6369E"/>
    <w:rPr>
      <w:color w:val="605E5C"/>
      <w:shd w:val="clear" w:color="auto" w:fill="E1DFDD"/>
    </w:rPr>
  </w:style>
  <w:style w:type="character" w:customStyle="1" w:styleId="UnresolvedMention2">
    <w:name w:val="Unresolved Mention2"/>
    <w:basedOn w:val="DefaultParagraphFont"/>
    <w:uiPriority w:val="99"/>
    <w:semiHidden/>
    <w:unhideWhenUsed/>
    <w:rsid w:val="006314BE"/>
    <w:rPr>
      <w:color w:val="605E5C"/>
      <w:shd w:val="clear" w:color="auto" w:fill="E1DFDD"/>
    </w:rPr>
  </w:style>
  <w:style w:type="character" w:customStyle="1" w:styleId="UnresolvedMention3">
    <w:name w:val="Unresolved Mention3"/>
    <w:basedOn w:val="DefaultParagraphFont"/>
    <w:uiPriority w:val="99"/>
    <w:semiHidden/>
    <w:unhideWhenUsed/>
    <w:rsid w:val="005C73BF"/>
    <w:rPr>
      <w:color w:val="605E5C"/>
      <w:shd w:val="clear" w:color="auto" w:fill="E1DFDD"/>
    </w:rPr>
  </w:style>
  <w:style w:type="character" w:styleId="UnresolvedMention">
    <w:name w:val="Unresolved Mention"/>
    <w:basedOn w:val="DefaultParagraphFont"/>
    <w:uiPriority w:val="99"/>
    <w:semiHidden/>
    <w:unhideWhenUsed/>
    <w:rsid w:val="00AB41D4"/>
    <w:rPr>
      <w:color w:val="605E5C"/>
      <w:shd w:val="clear" w:color="auto" w:fill="E1DFDD"/>
    </w:rPr>
  </w:style>
  <w:style w:type="character" w:styleId="FollowedHyperlink">
    <w:name w:val="FollowedHyperlink"/>
    <w:basedOn w:val="DefaultParagraphFont"/>
    <w:uiPriority w:val="99"/>
    <w:semiHidden/>
    <w:unhideWhenUsed/>
    <w:rsid w:val="00DE6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6019">
      <w:bodyDiv w:val="1"/>
      <w:marLeft w:val="0"/>
      <w:marRight w:val="0"/>
      <w:marTop w:val="0"/>
      <w:marBottom w:val="0"/>
      <w:divBdr>
        <w:top w:val="none" w:sz="0" w:space="0" w:color="auto"/>
        <w:left w:val="none" w:sz="0" w:space="0" w:color="auto"/>
        <w:bottom w:val="none" w:sz="0" w:space="0" w:color="auto"/>
        <w:right w:val="none" w:sz="0" w:space="0" w:color="auto"/>
      </w:divBdr>
    </w:div>
    <w:div w:id="661615871">
      <w:bodyDiv w:val="1"/>
      <w:marLeft w:val="0"/>
      <w:marRight w:val="0"/>
      <w:marTop w:val="0"/>
      <w:marBottom w:val="0"/>
      <w:divBdr>
        <w:top w:val="none" w:sz="0" w:space="0" w:color="auto"/>
        <w:left w:val="none" w:sz="0" w:space="0" w:color="auto"/>
        <w:bottom w:val="none" w:sz="0" w:space="0" w:color="auto"/>
        <w:right w:val="none" w:sz="0" w:space="0" w:color="auto"/>
      </w:divBdr>
      <w:divsChild>
        <w:div w:id="577132110">
          <w:marLeft w:val="0"/>
          <w:marRight w:val="0"/>
          <w:marTop w:val="0"/>
          <w:marBottom w:val="0"/>
          <w:divBdr>
            <w:top w:val="none" w:sz="0" w:space="0" w:color="auto"/>
            <w:left w:val="none" w:sz="0" w:space="0" w:color="auto"/>
            <w:bottom w:val="none" w:sz="0" w:space="0" w:color="auto"/>
            <w:right w:val="none" w:sz="0" w:space="0" w:color="auto"/>
          </w:divBdr>
        </w:div>
        <w:div w:id="2140144344">
          <w:marLeft w:val="0"/>
          <w:marRight w:val="0"/>
          <w:marTop w:val="0"/>
          <w:marBottom w:val="0"/>
          <w:divBdr>
            <w:top w:val="none" w:sz="0" w:space="0" w:color="auto"/>
            <w:left w:val="none" w:sz="0" w:space="0" w:color="auto"/>
            <w:bottom w:val="none" w:sz="0" w:space="0" w:color="auto"/>
            <w:right w:val="none" w:sz="0" w:space="0" w:color="auto"/>
          </w:divBdr>
        </w:div>
      </w:divsChild>
    </w:div>
    <w:div w:id="1001464894">
      <w:bodyDiv w:val="1"/>
      <w:marLeft w:val="0"/>
      <w:marRight w:val="0"/>
      <w:marTop w:val="0"/>
      <w:marBottom w:val="0"/>
      <w:divBdr>
        <w:top w:val="none" w:sz="0" w:space="0" w:color="auto"/>
        <w:left w:val="none" w:sz="0" w:space="0" w:color="auto"/>
        <w:bottom w:val="none" w:sz="0" w:space="0" w:color="auto"/>
        <w:right w:val="none" w:sz="0" w:space="0" w:color="auto"/>
      </w:divBdr>
    </w:div>
    <w:div w:id="1170219210">
      <w:bodyDiv w:val="1"/>
      <w:marLeft w:val="0"/>
      <w:marRight w:val="0"/>
      <w:marTop w:val="0"/>
      <w:marBottom w:val="0"/>
      <w:divBdr>
        <w:top w:val="none" w:sz="0" w:space="0" w:color="auto"/>
        <w:left w:val="none" w:sz="0" w:space="0" w:color="auto"/>
        <w:bottom w:val="none" w:sz="0" w:space="0" w:color="auto"/>
        <w:right w:val="none" w:sz="0" w:space="0" w:color="auto"/>
      </w:divBdr>
      <w:divsChild>
        <w:div w:id="60375800">
          <w:blockQuote w:val="1"/>
          <w:marLeft w:val="600"/>
          <w:marRight w:val="0"/>
          <w:marTop w:val="0"/>
          <w:marBottom w:val="0"/>
          <w:divBdr>
            <w:top w:val="none" w:sz="0" w:space="0" w:color="auto"/>
            <w:left w:val="none" w:sz="0" w:space="0" w:color="auto"/>
            <w:bottom w:val="none" w:sz="0" w:space="0" w:color="auto"/>
            <w:right w:val="none" w:sz="0" w:space="0" w:color="auto"/>
          </w:divBdr>
        </w:div>
        <w:div w:id="999425227">
          <w:blockQuote w:val="1"/>
          <w:marLeft w:val="600"/>
          <w:marRight w:val="0"/>
          <w:marTop w:val="0"/>
          <w:marBottom w:val="0"/>
          <w:divBdr>
            <w:top w:val="none" w:sz="0" w:space="0" w:color="auto"/>
            <w:left w:val="none" w:sz="0" w:space="0" w:color="auto"/>
            <w:bottom w:val="none" w:sz="0" w:space="0" w:color="auto"/>
            <w:right w:val="none" w:sz="0" w:space="0" w:color="auto"/>
          </w:divBdr>
        </w:div>
        <w:div w:id="18137887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62970788">
      <w:bodyDiv w:val="1"/>
      <w:marLeft w:val="0"/>
      <w:marRight w:val="0"/>
      <w:marTop w:val="0"/>
      <w:marBottom w:val="0"/>
      <w:divBdr>
        <w:top w:val="none" w:sz="0" w:space="0" w:color="auto"/>
        <w:left w:val="none" w:sz="0" w:space="0" w:color="auto"/>
        <w:bottom w:val="none" w:sz="0" w:space="0" w:color="auto"/>
        <w:right w:val="none" w:sz="0" w:space="0" w:color="auto"/>
      </w:divBdr>
    </w:div>
    <w:div w:id="1482455552">
      <w:bodyDiv w:val="1"/>
      <w:marLeft w:val="0"/>
      <w:marRight w:val="0"/>
      <w:marTop w:val="0"/>
      <w:marBottom w:val="0"/>
      <w:divBdr>
        <w:top w:val="none" w:sz="0" w:space="0" w:color="auto"/>
        <w:left w:val="none" w:sz="0" w:space="0" w:color="auto"/>
        <w:bottom w:val="none" w:sz="0" w:space="0" w:color="auto"/>
        <w:right w:val="none" w:sz="0" w:space="0" w:color="auto"/>
      </w:divBdr>
    </w:div>
    <w:div w:id="17441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c.dobele.lv/event/izglitibas-programma-pieaugusajiem-klusti-par-naudas-prateju/" TargetMode="External"/><Relationship Id="rId18" Type="http://schemas.openxmlformats.org/officeDocument/2006/relationships/hyperlink" Target="https://pic.dobele.lv/event/foto-meistarklase-uzziedi-pavasari-ka-labi-izskatities-fotografijas/" TargetMode="External"/><Relationship Id="rId3" Type="http://schemas.openxmlformats.org/officeDocument/2006/relationships/styles" Target="styles.xml"/><Relationship Id="rId21" Type="http://schemas.openxmlformats.org/officeDocument/2006/relationships/hyperlink" Target="https://pic.dobele.lv/event/praktiska-meistarklase-darzs-pukupoda-puku-garsaugu-un-darzenu-audzesana-uz-palodzes-balkona-vai-terases/" TargetMode="External"/><Relationship Id="rId7" Type="http://schemas.openxmlformats.org/officeDocument/2006/relationships/endnotes" Target="endnotes.xml"/><Relationship Id="rId12" Type="http://schemas.openxmlformats.org/officeDocument/2006/relationships/hyperlink" Target="https://pic.dobele.lv/event/praktiskais-seminars-ka-atvieglot-gramatvedibas-dokumentu-uzskaiti-un-glabasanu/" TargetMode="External"/><Relationship Id="rId17" Type="http://schemas.openxmlformats.org/officeDocument/2006/relationships/hyperlink" Target="https://pic.dobele.lv/event/seminars-haccp-sistemas-principu-ieviesana-un-nodrosinasana-partikas-nozare-25/" TargetMode="External"/><Relationship Id="rId2" Type="http://schemas.openxmlformats.org/officeDocument/2006/relationships/numbering" Target="numbering.xml"/><Relationship Id="rId16" Type="http://schemas.openxmlformats.org/officeDocument/2006/relationships/hyperlink" Target="https://pic.dobele.lv/event/seminars-minimalas-higienas-prasibas-partikas-uznemuma-43/" TargetMode="External"/><Relationship Id="rId20" Type="http://schemas.openxmlformats.org/officeDocument/2006/relationships/hyperlink" Target="https://pic.dobele.lv/event/epoksidu-sveku-rotu-meistarkl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c.dobele.lv/lv/digitala-nedela-20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c.dobele.lv/event/seminars-minimalas-higienas-prasibas-skaistumkopsanas-pakalpojumu-sniegsanai-4/" TargetMode="External"/><Relationship Id="rId23" Type="http://schemas.openxmlformats.org/officeDocument/2006/relationships/fontTable" Target="fontTable.xml"/><Relationship Id="rId10" Type="http://schemas.openxmlformats.org/officeDocument/2006/relationships/hyperlink" Target="https://pic.dobele.lv/event/seminars-minimalas-higienas-prasibas-partikas-uznemuma-42/" TargetMode="External"/><Relationship Id="rId19" Type="http://schemas.openxmlformats.org/officeDocument/2006/relationships/hyperlink" Target="https://pic.dobele.lv/event/meistarklase-abre-art-dekorativo-trauku-izgatavosana/" TargetMode="External"/><Relationship Id="rId4" Type="http://schemas.openxmlformats.org/officeDocument/2006/relationships/settings" Target="settings.xml"/><Relationship Id="rId9" Type="http://schemas.openxmlformats.org/officeDocument/2006/relationships/hyperlink" Target="https://pic.dobele.lv/event/seminars-minimalas-higienas-prasibas-skaistumkopsanas-pakalpojumu-sniegsanai-3/" TargetMode="External"/><Relationship Id="rId14" Type="http://schemas.openxmlformats.org/officeDocument/2006/relationships/hyperlink" Target="https://pic.dobele.lv/event/izglitibas-programma-pieaugusajiem-klusti-par-naudas-prateju-vakara-grupa/"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935D-E99D-437D-92A8-9EE7E2E1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3</Pages>
  <Words>2345</Words>
  <Characters>1337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Aneta</cp:lastModifiedBy>
  <cp:revision>69</cp:revision>
  <cp:lastPrinted>2024-02-02T11:27:00Z</cp:lastPrinted>
  <dcterms:created xsi:type="dcterms:W3CDTF">2024-01-02T13:39:00Z</dcterms:created>
  <dcterms:modified xsi:type="dcterms:W3CDTF">2024-04-10T07:17:00Z</dcterms:modified>
</cp:coreProperties>
</file>